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0C04B" w14:textId="77777777" w:rsidR="0043541C" w:rsidRDefault="0043541C"/>
    <w:p w14:paraId="6A1DF07C" w14:textId="77777777" w:rsidR="0043541C" w:rsidRDefault="0043541C"/>
    <w:p w14:paraId="199FACD3" w14:textId="77777777" w:rsidR="0043541C" w:rsidRDefault="0043541C"/>
    <w:p w14:paraId="1DB5E416" w14:textId="77777777" w:rsidR="0043541C" w:rsidRDefault="0043541C"/>
    <w:p w14:paraId="65FBD3C4" w14:textId="77777777" w:rsidR="0043541C" w:rsidRDefault="0043541C">
      <w:pPr>
        <w:rPr>
          <w:sz w:val="28"/>
          <w:szCs w:val="28"/>
        </w:rPr>
      </w:pPr>
    </w:p>
    <w:p w14:paraId="08F7F3C1" w14:textId="77777777" w:rsidR="0043541C" w:rsidRDefault="00831CF7">
      <w:pPr>
        <w:rPr>
          <w:sz w:val="28"/>
          <w:szCs w:val="28"/>
        </w:rPr>
      </w:pPr>
      <w:r>
        <w:rPr>
          <w:sz w:val="28"/>
          <w:szCs w:val="28"/>
        </w:rPr>
        <w:t>VOLUME 3: PERSONNEL RELATED POLICIES</w:t>
      </w:r>
    </w:p>
    <w:p w14:paraId="2B4ED5A8" w14:textId="77777777" w:rsidR="0043541C" w:rsidRDefault="0043541C"/>
    <w:p w14:paraId="0A675DC2" w14:textId="77777777" w:rsidR="0043541C" w:rsidRDefault="0043541C"/>
    <w:sdt>
      <w:sdtPr>
        <w:id w:val="171758341"/>
        <w:docPartObj>
          <w:docPartGallery w:val="Table of Contents"/>
          <w:docPartUnique/>
        </w:docPartObj>
      </w:sdtPr>
      <w:sdtEndPr/>
      <w:sdtContent>
        <w:p w14:paraId="3A849925" w14:textId="77777777" w:rsidR="0043541C" w:rsidRDefault="00831CF7">
          <w:pPr>
            <w:pBdr>
              <w:top w:val="nil"/>
              <w:left w:val="nil"/>
              <w:bottom w:val="nil"/>
              <w:right w:val="nil"/>
              <w:between w:val="nil"/>
            </w:pBdr>
            <w:tabs>
              <w:tab w:val="right" w:leader="dot" w:pos="10456"/>
            </w:tabs>
            <w:spacing w:after="100" w:line="480" w:lineRule="auto"/>
            <w:rPr>
              <w:color w:val="000000"/>
              <w:sz w:val="24"/>
              <w:szCs w:val="24"/>
            </w:rPr>
          </w:pPr>
          <w:r>
            <w:fldChar w:fldCharType="begin"/>
          </w:r>
          <w:r>
            <w:instrText xml:space="preserve"> TOC \h \u \z \t "Heading 3,1,"</w:instrText>
          </w:r>
          <w:r>
            <w:fldChar w:fldCharType="separate"/>
          </w:r>
          <w:hyperlink w:anchor="_heading=h.n8nfsqorf79l">
            <w:r>
              <w:rPr>
                <w:color w:val="000000"/>
                <w:sz w:val="24"/>
                <w:szCs w:val="24"/>
              </w:rPr>
              <w:t xml:space="preserve">Code of Conduct </w:t>
            </w:r>
          </w:hyperlink>
          <w:hyperlink w:anchor="_heading=h.n8nfsqorf79l">
            <w:r>
              <w:rPr>
                <w:sz w:val="24"/>
                <w:szCs w:val="24"/>
              </w:rPr>
              <w:t>17</w:t>
            </w:r>
          </w:hyperlink>
          <w:hyperlink w:anchor="_heading=h.n8nfsqorf79l">
            <w:r>
              <w:rPr>
                <w:color w:val="000000"/>
                <w:sz w:val="24"/>
                <w:szCs w:val="24"/>
              </w:rPr>
              <w:t>.1</w:t>
            </w:r>
          </w:hyperlink>
          <w:hyperlink w:anchor="_heading=h.n8nfsqorf79l">
            <w:r>
              <w:rPr>
                <w:sz w:val="24"/>
                <w:szCs w:val="24"/>
              </w:rPr>
              <w:t>2</w:t>
            </w:r>
          </w:hyperlink>
          <w:hyperlink w:anchor="_heading=h.n8nfsqorf79l">
            <w:r>
              <w:rPr>
                <w:color w:val="000000"/>
                <w:sz w:val="24"/>
                <w:szCs w:val="24"/>
              </w:rPr>
              <w:t>.2025</w:t>
            </w:r>
            <w:r>
              <w:rPr>
                <w:color w:val="000000"/>
                <w:sz w:val="24"/>
                <w:szCs w:val="24"/>
              </w:rPr>
              <w:tab/>
              <w:t>2</w:t>
            </w:r>
          </w:hyperlink>
        </w:p>
        <w:p w14:paraId="0BF3E6BA" w14:textId="77777777" w:rsidR="0043541C" w:rsidRDefault="00831CF7">
          <w:pPr>
            <w:pBdr>
              <w:top w:val="nil"/>
              <w:left w:val="nil"/>
              <w:bottom w:val="nil"/>
              <w:right w:val="nil"/>
              <w:between w:val="nil"/>
            </w:pBdr>
            <w:tabs>
              <w:tab w:val="right" w:leader="dot" w:pos="10456"/>
            </w:tabs>
            <w:spacing w:after="100" w:line="480" w:lineRule="auto"/>
            <w:rPr>
              <w:color w:val="000000"/>
              <w:sz w:val="24"/>
              <w:szCs w:val="24"/>
            </w:rPr>
          </w:pPr>
          <w:hyperlink w:anchor="_heading=h.b33zgj453kyh">
            <w:r>
              <w:rPr>
                <w:color w:val="000000"/>
                <w:sz w:val="24"/>
                <w:szCs w:val="24"/>
              </w:rPr>
              <w:t xml:space="preserve">Grievance Policy &amp; Procedure </w:t>
            </w:r>
          </w:hyperlink>
          <w:hyperlink w:anchor="_heading=h.b33zgj453kyh">
            <w:r>
              <w:rPr>
                <w:sz w:val="24"/>
                <w:szCs w:val="24"/>
              </w:rPr>
              <w:t>17</w:t>
            </w:r>
          </w:hyperlink>
          <w:hyperlink w:anchor="_heading=h.b33zgj453kyh">
            <w:r>
              <w:rPr>
                <w:color w:val="000000"/>
                <w:sz w:val="24"/>
                <w:szCs w:val="24"/>
              </w:rPr>
              <w:t>.1</w:t>
            </w:r>
          </w:hyperlink>
          <w:hyperlink w:anchor="_heading=h.b33zgj453kyh">
            <w:r>
              <w:rPr>
                <w:sz w:val="24"/>
                <w:szCs w:val="24"/>
              </w:rPr>
              <w:t>2</w:t>
            </w:r>
          </w:hyperlink>
          <w:hyperlink w:anchor="_heading=h.b33zgj453kyh">
            <w:r>
              <w:rPr>
                <w:color w:val="000000"/>
                <w:sz w:val="24"/>
                <w:szCs w:val="24"/>
              </w:rPr>
              <w:t>.2025</w:t>
            </w:r>
            <w:r>
              <w:rPr>
                <w:color w:val="000000"/>
                <w:sz w:val="24"/>
                <w:szCs w:val="24"/>
              </w:rPr>
              <w:tab/>
              <w:t>4</w:t>
            </w:r>
          </w:hyperlink>
        </w:p>
        <w:p w14:paraId="26E72F96" w14:textId="77777777" w:rsidR="0043541C" w:rsidRDefault="00831CF7">
          <w:pPr>
            <w:pBdr>
              <w:top w:val="nil"/>
              <w:left w:val="nil"/>
              <w:bottom w:val="nil"/>
              <w:right w:val="nil"/>
              <w:between w:val="nil"/>
            </w:pBdr>
            <w:tabs>
              <w:tab w:val="right" w:leader="dot" w:pos="10456"/>
            </w:tabs>
            <w:spacing w:after="100" w:line="480" w:lineRule="auto"/>
            <w:rPr>
              <w:color w:val="000000"/>
              <w:sz w:val="24"/>
              <w:szCs w:val="24"/>
            </w:rPr>
          </w:pPr>
          <w:hyperlink w:anchor="_heading=h.9xb26c52j9uv">
            <w:r>
              <w:rPr>
                <w:color w:val="000000"/>
                <w:sz w:val="24"/>
                <w:szCs w:val="24"/>
              </w:rPr>
              <w:t xml:space="preserve">Disciplinary Policy &amp; Procedure </w:t>
            </w:r>
          </w:hyperlink>
          <w:hyperlink w:anchor="_heading=h.9xb26c52j9uv">
            <w:r>
              <w:rPr>
                <w:sz w:val="24"/>
                <w:szCs w:val="24"/>
              </w:rPr>
              <w:t>17</w:t>
            </w:r>
          </w:hyperlink>
          <w:hyperlink w:anchor="_heading=h.9xb26c52j9uv">
            <w:r>
              <w:rPr>
                <w:color w:val="000000"/>
                <w:sz w:val="24"/>
                <w:szCs w:val="24"/>
              </w:rPr>
              <w:t>.1</w:t>
            </w:r>
          </w:hyperlink>
          <w:hyperlink w:anchor="_heading=h.9xb26c52j9uv">
            <w:r>
              <w:rPr>
                <w:sz w:val="24"/>
                <w:szCs w:val="24"/>
              </w:rPr>
              <w:t>2</w:t>
            </w:r>
          </w:hyperlink>
          <w:hyperlink w:anchor="_heading=h.9xb26c52j9uv">
            <w:r>
              <w:rPr>
                <w:color w:val="000000"/>
                <w:sz w:val="24"/>
                <w:szCs w:val="24"/>
              </w:rPr>
              <w:t>.2025</w:t>
            </w:r>
            <w:r>
              <w:rPr>
                <w:color w:val="000000"/>
                <w:sz w:val="24"/>
                <w:szCs w:val="24"/>
              </w:rPr>
              <w:tab/>
              <w:t>6</w:t>
            </w:r>
          </w:hyperlink>
        </w:p>
        <w:p w14:paraId="0E1941F2" w14:textId="77777777" w:rsidR="0043541C" w:rsidRDefault="00831CF7">
          <w:pPr>
            <w:pBdr>
              <w:top w:val="nil"/>
              <w:left w:val="nil"/>
              <w:bottom w:val="nil"/>
              <w:right w:val="nil"/>
              <w:between w:val="nil"/>
            </w:pBdr>
            <w:tabs>
              <w:tab w:val="right" w:leader="dot" w:pos="10456"/>
            </w:tabs>
            <w:spacing w:after="100" w:line="480" w:lineRule="auto"/>
            <w:rPr>
              <w:color w:val="000000"/>
              <w:sz w:val="24"/>
              <w:szCs w:val="24"/>
            </w:rPr>
          </w:pPr>
          <w:hyperlink w:anchor="_heading=h.fbx7dymrg38p">
            <w:r>
              <w:rPr>
                <w:color w:val="000000"/>
                <w:sz w:val="24"/>
                <w:szCs w:val="24"/>
              </w:rPr>
              <w:t xml:space="preserve">Sickness and Absence </w:t>
            </w:r>
          </w:hyperlink>
          <w:hyperlink w:anchor="_heading=h.fbx7dymrg38p">
            <w:r>
              <w:rPr>
                <w:sz w:val="24"/>
                <w:szCs w:val="24"/>
              </w:rPr>
              <w:t>17</w:t>
            </w:r>
          </w:hyperlink>
          <w:hyperlink w:anchor="_heading=h.fbx7dymrg38p">
            <w:r>
              <w:rPr>
                <w:color w:val="000000"/>
                <w:sz w:val="24"/>
                <w:szCs w:val="24"/>
              </w:rPr>
              <w:t>.1</w:t>
            </w:r>
          </w:hyperlink>
          <w:hyperlink w:anchor="_heading=h.fbx7dymrg38p">
            <w:r>
              <w:rPr>
                <w:sz w:val="24"/>
                <w:szCs w:val="24"/>
              </w:rPr>
              <w:t>2</w:t>
            </w:r>
          </w:hyperlink>
          <w:hyperlink w:anchor="_heading=h.fbx7dymrg38p">
            <w:r>
              <w:rPr>
                <w:color w:val="000000"/>
                <w:sz w:val="24"/>
                <w:szCs w:val="24"/>
              </w:rPr>
              <w:t>.2025</w:t>
            </w:r>
            <w:r>
              <w:rPr>
                <w:color w:val="000000"/>
                <w:sz w:val="24"/>
                <w:szCs w:val="24"/>
              </w:rPr>
              <w:tab/>
              <w:t>10</w:t>
            </w:r>
          </w:hyperlink>
        </w:p>
        <w:p w14:paraId="7A039A15" w14:textId="77777777" w:rsidR="0043541C" w:rsidRDefault="00831CF7">
          <w:pPr>
            <w:pBdr>
              <w:top w:val="nil"/>
              <w:left w:val="nil"/>
              <w:bottom w:val="nil"/>
              <w:right w:val="nil"/>
              <w:between w:val="nil"/>
            </w:pBdr>
            <w:tabs>
              <w:tab w:val="right" w:leader="dot" w:pos="10456"/>
            </w:tabs>
            <w:spacing w:after="100" w:line="480" w:lineRule="auto"/>
            <w:rPr>
              <w:color w:val="000000"/>
              <w:sz w:val="24"/>
              <w:szCs w:val="24"/>
            </w:rPr>
          </w:pPr>
          <w:hyperlink w:anchor="_heading=h.83uifzy35f3r">
            <w:r>
              <w:rPr>
                <w:color w:val="000000"/>
                <w:sz w:val="24"/>
                <w:szCs w:val="24"/>
              </w:rPr>
              <w:t>Annual Leave Policy 17.12.2025</w:t>
            </w:r>
            <w:r>
              <w:rPr>
                <w:color w:val="000000"/>
                <w:sz w:val="24"/>
                <w:szCs w:val="24"/>
              </w:rPr>
              <w:tab/>
              <w:t>14</w:t>
            </w:r>
          </w:hyperlink>
        </w:p>
        <w:p w14:paraId="773B082B" w14:textId="77777777" w:rsidR="0043541C" w:rsidRDefault="00831CF7">
          <w:pPr>
            <w:pBdr>
              <w:top w:val="nil"/>
              <w:left w:val="nil"/>
              <w:bottom w:val="nil"/>
              <w:right w:val="nil"/>
              <w:between w:val="nil"/>
            </w:pBdr>
            <w:tabs>
              <w:tab w:val="right" w:leader="dot" w:pos="10456"/>
            </w:tabs>
            <w:spacing w:after="100" w:line="480" w:lineRule="auto"/>
            <w:rPr>
              <w:color w:val="000000"/>
              <w:sz w:val="24"/>
              <w:szCs w:val="24"/>
            </w:rPr>
          </w:pPr>
          <w:hyperlink w:anchor="_heading=h.shvuu1xb9o0j">
            <w:r>
              <w:rPr>
                <w:color w:val="000000"/>
                <w:sz w:val="24"/>
                <w:szCs w:val="24"/>
              </w:rPr>
              <w:t>Annual leave request form 17.12.2025</w:t>
            </w:r>
            <w:r>
              <w:rPr>
                <w:color w:val="000000"/>
                <w:sz w:val="24"/>
                <w:szCs w:val="24"/>
              </w:rPr>
              <w:tab/>
              <w:t>15</w:t>
            </w:r>
          </w:hyperlink>
        </w:p>
        <w:p w14:paraId="2EB5533B" w14:textId="77777777" w:rsidR="0043541C" w:rsidRDefault="00831CF7">
          <w:pPr>
            <w:pBdr>
              <w:top w:val="nil"/>
              <w:left w:val="nil"/>
              <w:bottom w:val="nil"/>
              <w:right w:val="nil"/>
              <w:between w:val="nil"/>
            </w:pBdr>
            <w:tabs>
              <w:tab w:val="right" w:leader="dot" w:pos="10456"/>
            </w:tabs>
            <w:spacing w:after="100" w:line="480" w:lineRule="auto"/>
            <w:rPr>
              <w:color w:val="000000"/>
              <w:sz w:val="24"/>
              <w:szCs w:val="24"/>
            </w:rPr>
          </w:pPr>
          <w:hyperlink w:anchor="_heading=h.d8sqldsfayu3">
            <w:r>
              <w:rPr>
                <w:color w:val="000000"/>
                <w:sz w:val="24"/>
                <w:szCs w:val="24"/>
              </w:rPr>
              <w:t xml:space="preserve">Trustee Recruitment Policy &amp; Procedure </w:t>
            </w:r>
          </w:hyperlink>
          <w:hyperlink w:anchor="_heading=h.d8sqldsfayu3">
            <w:r>
              <w:rPr>
                <w:sz w:val="24"/>
                <w:szCs w:val="24"/>
              </w:rPr>
              <w:t>17.12.</w:t>
            </w:r>
          </w:hyperlink>
          <w:hyperlink w:anchor="_heading=h.d8sqldsfayu3">
            <w:r>
              <w:rPr>
                <w:color w:val="000000"/>
                <w:sz w:val="24"/>
                <w:szCs w:val="24"/>
              </w:rPr>
              <w:t>2025</w:t>
            </w:r>
            <w:r>
              <w:rPr>
                <w:color w:val="000000"/>
                <w:sz w:val="24"/>
                <w:szCs w:val="24"/>
              </w:rPr>
              <w:tab/>
              <w:t>16</w:t>
            </w:r>
          </w:hyperlink>
        </w:p>
        <w:p w14:paraId="7D46D0C7" w14:textId="77777777" w:rsidR="0043541C" w:rsidRDefault="00831CF7">
          <w:pPr>
            <w:pBdr>
              <w:top w:val="nil"/>
              <w:left w:val="nil"/>
              <w:bottom w:val="nil"/>
              <w:right w:val="nil"/>
              <w:between w:val="nil"/>
            </w:pBdr>
            <w:tabs>
              <w:tab w:val="right" w:leader="dot" w:pos="10456"/>
            </w:tabs>
            <w:spacing w:after="100" w:line="480" w:lineRule="auto"/>
            <w:rPr>
              <w:color w:val="000000"/>
              <w:sz w:val="24"/>
              <w:szCs w:val="24"/>
            </w:rPr>
          </w:pPr>
          <w:hyperlink w:anchor="_heading=h.g376ids9x8m4">
            <w:r>
              <w:rPr>
                <w:color w:val="000000"/>
                <w:sz w:val="24"/>
                <w:szCs w:val="24"/>
              </w:rPr>
              <w:t xml:space="preserve">Volunteers policy &amp; procedures </w:t>
            </w:r>
          </w:hyperlink>
          <w:hyperlink w:anchor="_heading=h.g376ids9x8m4">
            <w:r>
              <w:rPr>
                <w:sz w:val="24"/>
                <w:szCs w:val="24"/>
              </w:rPr>
              <w:t>17</w:t>
            </w:r>
          </w:hyperlink>
          <w:hyperlink w:anchor="_heading=h.g376ids9x8m4">
            <w:r>
              <w:rPr>
                <w:color w:val="000000"/>
                <w:sz w:val="24"/>
                <w:szCs w:val="24"/>
              </w:rPr>
              <w:t>.12.2025</w:t>
            </w:r>
            <w:r>
              <w:rPr>
                <w:color w:val="000000"/>
                <w:sz w:val="24"/>
                <w:szCs w:val="24"/>
              </w:rPr>
              <w:tab/>
              <w:t>19</w:t>
            </w:r>
          </w:hyperlink>
        </w:p>
        <w:p w14:paraId="20C45409" w14:textId="77777777" w:rsidR="0043541C" w:rsidRDefault="00831CF7">
          <w:pPr>
            <w:pBdr>
              <w:top w:val="nil"/>
              <w:left w:val="nil"/>
              <w:bottom w:val="nil"/>
              <w:right w:val="nil"/>
              <w:between w:val="nil"/>
            </w:pBdr>
            <w:tabs>
              <w:tab w:val="right" w:leader="dot" w:pos="10456"/>
            </w:tabs>
            <w:spacing w:after="100" w:line="480" w:lineRule="auto"/>
            <w:rPr>
              <w:color w:val="000000"/>
              <w:sz w:val="24"/>
              <w:szCs w:val="24"/>
            </w:rPr>
          </w:pPr>
          <w:hyperlink w:anchor="_heading=h.rwclskmvirv5">
            <w:r>
              <w:rPr>
                <w:color w:val="000000"/>
                <w:sz w:val="24"/>
                <w:szCs w:val="24"/>
              </w:rPr>
              <w:t>Volunteer specification for working with guests with dementia</w:t>
            </w:r>
          </w:hyperlink>
          <w:hyperlink w:anchor="_heading=h.rwclskmvirv5">
            <w:r>
              <w:rPr>
                <w:sz w:val="24"/>
                <w:szCs w:val="24"/>
              </w:rPr>
              <w:t xml:space="preserve"> 17.12.2025</w:t>
            </w:r>
          </w:hyperlink>
          <w:hyperlink w:anchor="_heading=h.rwclskmvirv5">
            <w:r>
              <w:rPr>
                <w:color w:val="000000"/>
                <w:sz w:val="24"/>
                <w:szCs w:val="24"/>
              </w:rPr>
              <w:tab/>
              <w:t>23</w:t>
            </w:r>
          </w:hyperlink>
        </w:p>
        <w:p w14:paraId="26D8ACEC" w14:textId="77777777" w:rsidR="0043541C" w:rsidRDefault="00831CF7">
          <w:pPr>
            <w:pBdr>
              <w:top w:val="nil"/>
              <w:left w:val="nil"/>
              <w:bottom w:val="nil"/>
              <w:right w:val="nil"/>
              <w:between w:val="nil"/>
            </w:pBdr>
            <w:tabs>
              <w:tab w:val="right" w:leader="dot" w:pos="10456"/>
            </w:tabs>
            <w:spacing w:after="100" w:line="480" w:lineRule="auto"/>
            <w:rPr>
              <w:color w:val="000000"/>
              <w:sz w:val="24"/>
              <w:szCs w:val="24"/>
            </w:rPr>
          </w:pPr>
          <w:hyperlink w:anchor="_heading=h.c6asymjhnsjj">
            <w:r>
              <w:rPr>
                <w:color w:val="000000"/>
                <w:sz w:val="24"/>
                <w:szCs w:val="24"/>
              </w:rPr>
              <w:t>Anti-harassment and bullying policy and procedures</w:t>
            </w:r>
          </w:hyperlink>
          <w:hyperlink w:anchor="_heading=h.c6asymjhnsjj">
            <w:r>
              <w:rPr>
                <w:sz w:val="24"/>
                <w:szCs w:val="24"/>
              </w:rPr>
              <w:t xml:space="preserve"> 17.12.2025</w:t>
            </w:r>
          </w:hyperlink>
          <w:hyperlink w:anchor="_heading=h.c6asymjhnsjj">
            <w:r>
              <w:rPr>
                <w:color w:val="000000"/>
                <w:sz w:val="24"/>
                <w:szCs w:val="24"/>
              </w:rPr>
              <w:tab/>
              <w:t>24</w:t>
            </w:r>
          </w:hyperlink>
        </w:p>
        <w:p w14:paraId="616E906E" w14:textId="77777777" w:rsidR="0043541C" w:rsidRDefault="00831CF7">
          <w:pPr>
            <w:spacing w:line="480" w:lineRule="auto"/>
            <w:rPr>
              <w:sz w:val="28"/>
              <w:szCs w:val="28"/>
            </w:rPr>
          </w:pPr>
          <w:r>
            <w:fldChar w:fldCharType="end"/>
          </w:r>
        </w:p>
      </w:sdtContent>
    </w:sdt>
    <w:p w14:paraId="69A7BCBA" w14:textId="77777777" w:rsidR="0043541C" w:rsidRDefault="00831CF7">
      <w:pPr>
        <w:widowControl w:val="0"/>
        <w:pBdr>
          <w:top w:val="nil"/>
          <w:left w:val="nil"/>
          <w:bottom w:val="nil"/>
          <w:right w:val="nil"/>
          <w:between w:val="nil"/>
        </w:pBdr>
        <w:spacing w:after="0" w:line="276" w:lineRule="auto"/>
        <w:rPr>
          <w:sz w:val="28"/>
          <w:szCs w:val="28"/>
        </w:rPr>
      </w:pPr>
      <w:r>
        <w:br w:type="page"/>
      </w:r>
    </w:p>
    <w:tbl>
      <w:tblPr>
        <w:tblStyle w:val="a"/>
        <w:tblW w:w="10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7081"/>
      </w:tblGrid>
      <w:tr w:rsidR="0043541C" w14:paraId="13E4F92A" w14:textId="77777777">
        <w:tc>
          <w:tcPr>
            <w:tcW w:w="3397" w:type="dxa"/>
          </w:tcPr>
          <w:p w14:paraId="152A7EA7" w14:textId="77777777" w:rsidR="0043541C" w:rsidRDefault="00831CF7">
            <w:pPr>
              <w:keepNext/>
              <w:keepLines/>
              <w:pBdr>
                <w:top w:val="nil"/>
                <w:left w:val="nil"/>
                <w:bottom w:val="nil"/>
                <w:right w:val="nil"/>
                <w:between w:val="nil"/>
              </w:pBdr>
              <w:spacing w:after="120"/>
              <w:jc w:val="both"/>
              <w:rPr>
                <w:sz w:val="24"/>
                <w:szCs w:val="24"/>
              </w:rPr>
            </w:pPr>
            <w:bookmarkStart w:id="0" w:name="_heading=h.n11yrgkx4g37" w:colFirst="0" w:colLast="0"/>
            <w:bookmarkEnd w:id="0"/>
            <w:r>
              <w:rPr>
                <w:sz w:val="24"/>
                <w:szCs w:val="24"/>
              </w:rPr>
              <w:lastRenderedPageBreak/>
              <w:t xml:space="preserve"> </w:t>
            </w:r>
          </w:p>
        </w:tc>
        <w:tc>
          <w:tcPr>
            <w:tcW w:w="7081" w:type="dxa"/>
          </w:tcPr>
          <w:p w14:paraId="1A4994FA" w14:textId="77777777" w:rsidR="0043541C" w:rsidRDefault="00831CF7">
            <w:pPr>
              <w:pStyle w:val="Heading3"/>
              <w:outlineLvl w:val="2"/>
              <w:rPr>
                <w:rFonts w:ascii="Calibri" w:eastAsia="Calibri" w:hAnsi="Calibri" w:cs="Calibri"/>
                <w:color w:val="000000"/>
              </w:rPr>
            </w:pPr>
            <w:bookmarkStart w:id="1" w:name="_heading=h.n8nfsqorf79l" w:colFirst="0" w:colLast="0"/>
            <w:bookmarkEnd w:id="1"/>
            <w:r>
              <w:rPr>
                <w:rFonts w:ascii="Calibri" w:eastAsia="Calibri" w:hAnsi="Calibri" w:cs="Calibri"/>
                <w:color w:val="000000"/>
              </w:rPr>
              <w:t>Code of Conduct 17.12.2025</w:t>
            </w:r>
          </w:p>
        </w:tc>
      </w:tr>
      <w:tr w:rsidR="0043541C" w14:paraId="6AAEB07C" w14:textId="77777777">
        <w:tc>
          <w:tcPr>
            <w:tcW w:w="3397" w:type="dxa"/>
          </w:tcPr>
          <w:p w14:paraId="52377887" w14:textId="77777777" w:rsidR="0043541C" w:rsidRDefault="00831CF7">
            <w:pPr>
              <w:keepNext/>
              <w:keepLines/>
              <w:pBdr>
                <w:top w:val="nil"/>
                <w:left w:val="nil"/>
                <w:bottom w:val="nil"/>
                <w:right w:val="nil"/>
                <w:between w:val="nil"/>
              </w:pBdr>
              <w:spacing w:after="120"/>
              <w:jc w:val="both"/>
              <w:rPr>
                <w:b/>
                <w:bCs/>
                <w:color w:val="000000"/>
                <w:sz w:val="24"/>
                <w:szCs w:val="24"/>
                <w:highlight w:val="white"/>
              </w:rPr>
            </w:pPr>
            <w:r>
              <w:rPr>
                <w:color w:val="000000"/>
                <w:sz w:val="24"/>
                <w:szCs w:val="24"/>
              </w:rPr>
              <w:t>Policy Owner</w:t>
            </w:r>
          </w:p>
        </w:tc>
        <w:tc>
          <w:tcPr>
            <w:tcW w:w="7081" w:type="dxa"/>
          </w:tcPr>
          <w:p w14:paraId="3517BCB1" w14:textId="77777777" w:rsidR="0043541C" w:rsidRDefault="00831CF7">
            <w:pPr>
              <w:keepNext/>
              <w:keepLines/>
              <w:pBdr>
                <w:top w:val="nil"/>
                <w:left w:val="nil"/>
                <w:bottom w:val="nil"/>
                <w:right w:val="nil"/>
                <w:between w:val="nil"/>
              </w:pBdr>
              <w:spacing w:after="120"/>
              <w:jc w:val="both"/>
              <w:rPr>
                <w:b/>
                <w:bCs/>
                <w:color w:val="000000"/>
                <w:sz w:val="24"/>
                <w:szCs w:val="24"/>
                <w:highlight w:val="white"/>
              </w:rPr>
            </w:pPr>
            <w:r>
              <w:rPr>
                <w:color w:val="000000"/>
                <w:sz w:val="24"/>
                <w:szCs w:val="24"/>
              </w:rPr>
              <w:t>Deborah Kitson</w:t>
            </w:r>
          </w:p>
        </w:tc>
      </w:tr>
      <w:tr w:rsidR="0043541C" w14:paraId="3308E411" w14:textId="77777777">
        <w:tc>
          <w:tcPr>
            <w:tcW w:w="3397" w:type="dxa"/>
          </w:tcPr>
          <w:p w14:paraId="4AB56B40" w14:textId="77777777" w:rsidR="0043541C" w:rsidRDefault="00831CF7">
            <w:pPr>
              <w:keepNext/>
              <w:keepLines/>
              <w:pBdr>
                <w:top w:val="nil"/>
                <w:left w:val="nil"/>
                <w:bottom w:val="nil"/>
                <w:right w:val="nil"/>
                <w:between w:val="nil"/>
              </w:pBdr>
              <w:spacing w:after="120"/>
              <w:jc w:val="both"/>
              <w:rPr>
                <w:b/>
                <w:bCs/>
                <w:color w:val="000000"/>
                <w:sz w:val="24"/>
                <w:szCs w:val="24"/>
                <w:highlight w:val="white"/>
              </w:rPr>
            </w:pPr>
            <w:r>
              <w:rPr>
                <w:color w:val="000000"/>
                <w:sz w:val="24"/>
                <w:szCs w:val="24"/>
              </w:rPr>
              <w:t>Date reviewed</w:t>
            </w:r>
          </w:p>
        </w:tc>
        <w:tc>
          <w:tcPr>
            <w:tcW w:w="7081" w:type="dxa"/>
          </w:tcPr>
          <w:p w14:paraId="2CE046CD" w14:textId="77777777" w:rsidR="0043541C" w:rsidRDefault="00831CF7">
            <w:pPr>
              <w:keepNext/>
              <w:keepLines/>
              <w:pBdr>
                <w:top w:val="nil"/>
                <w:left w:val="nil"/>
                <w:bottom w:val="nil"/>
                <w:right w:val="nil"/>
                <w:between w:val="nil"/>
              </w:pBdr>
              <w:spacing w:after="120"/>
              <w:jc w:val="both"/>
              <w:rPr>
                <w:b/>
                <w:bCs/>
                <w:color w:val="000000"/>
                <w:sz w:val="24"/>
                <w:szCs w:val="24"/>
                <w:highlight w:val="white"/>
              </w:rPr>
            </w:pPr>
            <w:r>
              <w:rPr>
                <w:color w:val="000000"/>
                <w:sz w:val="24"/>
                <w:szCs w:val="24"/>
              </w:rPr>
              <w:t>05.11.2025</w:t>
            </w:r>
          </w:p>
        </w:tc>
      </w:tr>
      <w:tr w:rsidR="0043541C" w14:paraId="0426A0B9" w14:textId="77777777">
        <w:tc>
          <w:tcPr>
            <w:tcW w:w="3397" w:type="dxa"/>
          </w:tcPr>
          <w:p w14:paraId="77221F7D" w14:textId="77777777" w:rsidR="0043541C" w:rsidRDefault="00831CF7">
            <w:pPr>
              <w:keepNext/>
              <w:keepLines/>
              <w:pBdr>
                <w:top w:val="nil"/>
                <w:left w:val="nil"/>
                <w:bottom w:val="nil"/>
                <w:right w:val="nil"/>
                <w:between w:val="nil"/>
              </w:pBdr>
              <w:spacing w:after="120"/>
              <w:jc w:val="both"/>
              <w:rPr>
                <w:b/>
                <w:bCs/>
                <w:color w:val="000000"/>
                <w:sz w:val="24"/>
                <w:szCs w:val="24"/>
                <w:highlight w:val="white"/>
              </w:rPr>
            </w:pPr>
            <w:r>
              <w:rPr>
                <w:color w:val="000000"/>
                <w:sz w:val="24"/>
                <w:szCs w:val="24"/>
              </w:rPr>
              <w:t>Date approved by board</w:t>
            </w:r>
          </w:p>
        </w:tc>
        <w:tc>
          <w:tcPr>
            <w:tcW w:w="7081" w:type="dxa"/>
          </w:tcPr>
          <w:p w14:paraId="731EEAE7" w14:textId="77777777" w:rsidR="0043541C" w:rsidRDefault="00831CF7">
            <w:pPr>
              <w:keepNext/>
              <w:keepLines/>
              <w:pBdr>
                <w:top w:val="nil"/>
                <w:left w:val="nil"/>
                <w:bottom w:val="nil"/>
                <w:right w:val="nil"/>
                <w:between w:val="nil"/>
              </w:pBdr>
              <w:spacing w:after="120"/>
              <w:jc w:val="both"/>
              <w:rPr>
                <w:color w:val="000000"/>
                <w:sz w:val="24"/>
                <w:szCs w:val="24"/>
                <w:highlight w:val="white"/>
              </w:rPr>
            </w:pPr>
            <w:r>
              <w:rPr>
                <w:sz w:val="24"/>
                <w:szCs w:val="24"/>
                <w:highlight w:val="white"/>
              </w:rPr>
              <w:t>17 December 2025</w:t>
            </w:r>
          </w:p>
        </w:tc>
      </w:tr>
      <w:tr w:rsidR="0043541C" w14:paraId="0E3C7FB9" w14:textId="77777777">
        <w:tc>
          <w:tcPr>
            <w:tcW w:w="3397" w:type="dxa"/>
          </w:tcPr>
          <w:p w14:paraId="58F095F9" w14:textId="77777777" w:rsidR="0043541C" w:rsidRDefault="00831CF7">
            <w:pPr>
              <w:keepNext/>
              <w:keepLines/>
              <w:pBdr>
                <w:top w:val="nil"/>
                <w:left w:val="nil"/>
                <w:bottom w:val="nil"/>
                <w:right w:val="nil"/>
                <w:between w:val="nil"/>
              </w:pBdr>
              <w:spacing w:after="120"/>
              <w:jc w:val="both"/>
              <w:rPr>
                <w:b/>
                <w:bCs/>
                <w:color w:val="000000"/>
                <w:sz w:val="24"/>
                <w:szCs w:val="24"/>
                <w:highlight w:val="white"/>
              </w:rPr>
            </w:pPr>
            <w:r>
              <w:rPr>
                <w:color w:val="000000"/>
                <w:sz w:val="24"/>
                <w:szCs w:val="24"/>
              </w:rPr>
              <w:t xml:space="preserve">Next review due by </w:t>
            </w:r>
          </w:p>
        </w:tc>
        <w:tc>
          <w:tcPr>
            <w:tcW w:w="7081" w:type="dxa"/>
          </w:tcPr>
          <w:p w14:paraId="20B65736" w14:textId="77777777" w:rsidR="0043541C" w:rsidRDefault="00831CF7">
            <w:pPr>
              <w:keepNext/>
              <w:keepLines/>
              <w:pBdr>
                <w:top w:val="nil"/>
                <w:left w:val="nil"/>
                <w:bottom w:val="nil"/>
                <w:right w:val="nil"/>
                <w:between w:val="nil"/>
              </w:pBdr>
              <w:spacing w:after="120"/>
              <w:jc w:val="both"/>
              <w:rPr>
                <w:b/>
                <w:bCs/>
                <w:color w:val="000000"/>
                <w:sz w:val="24"/>
                <w:szCs w:val="24"/>
                <w:highlight w:val="white"/>
              </w:rPr>
            </w:pPr>
            <w:r>
              <w:rPr>
                <w:sz w:val="24"/>
                <w:szCs w:val="24"/>
              </w:rPr>
              <w:t>16 December 2028</w:t>
            </w:r>
          </w:p>
        </w:tc>
      </w:tr>
    </w:tbl>
    <w:p w14:paraId="47C23EF8" w14:textId="77777777" w:rsidR="00831CF7" w:rsidRDefault="00831CF7">
      <w:pPr>
        <w:keepNext/>
        <w:keepLines/>
        <w:pBdr>
          <w:top w:val="nil"/>
          <w:left w:val="nil"/>
          <w:bottom w:val="nil"/>
          <w:right w:val="nil"/>
          <w:between w:val="nil"/>
        </w:pBdr>
        <w:spacing w:line="240" w:lineRule="auto"/>
        <w:jc w:val="both"/>
        <w:rPr>
          <w:b/>
          <w:bCs/>
          <w:color w:val="000000"/>
          <w:sz w:val="24"/>
          <w:szCs w:val="24"/>
          <w:highlight w:val="white"/>
        </w:rPr>
      </w:pPr>
    </w:p>
    <w:p w14:paraId="41FC8C29" w14:textId="5912F808" w:rsidR="0043541C" w:rsidRDefault="00831CF7">
      <w:pPr>
        <w:keepNext/>
        <w:keepLines/>
        <w:pBdr>
          <w:top w:val="nil"/>
          <w:left w:val="nil"/>
          <w:bottom w:val="nil"/>
          <w:right w:val="nil"/>
          <w:between w:val="nil"/>
        </w:pBdr>
        <w:spacing w:line="240" w:lineRule="auto"/>
        <w:jc w:val="both"/>
        <w:rPr>
          <w:color w:val="000000"/>
          <w:sz w:val="24"/>
          <w:szCs w:val="24"/>
        </w:rPr>
      </w:pPr>
      <w:r>
        <w:rPr>
          <w:b/>
          <w:bCs/>
          <w:color w:val="000000"/>
          <w:sz w:val="24"/>
          <w:szCs w:val="24"/>
          <w:highlight w:val="white"/>
        </w:rPr>
        <w:t>1.0 PURPOSE</w:t>
      </w:r>
    </w:p>
    <w:p w14:paraId="1099E454" w14:textId="77777777" w:rsidR="0043541C" w:rsidRDefault="00831CF7">
      <w:pPr>
        <w:keepNext/>
        <w:keepLines/>
        <w:spacing w:line="240" w:lineRule="auto"/>
        <w:jc w:val="both"/>
        <w:rPr>
          <w:sz w:val="24"/>
          <w:szCs w:val="24"/>
        </w:rPr>
      </w:pPr>
      <w:r>
        <w:rPr>
          <w:b/>
          <w:bCs/>
          <w:sz w:val="24"/>
          <w:szCs w:val="24"/>
          <w:highlight w:val="white"/>
        </w:rPr>
        <w:t xml:space="preserve">Dementia Studio’s </w:t>
      </w:r>
      <w:r>
        <w:rPr>
          <w:sz w:val="24"/>
          <w:szCs w:val="24"/>
          <w:highlight w:val="white"/>
        </w:rPr>
        <w:t xml:space="preserve">Code of Conduct defines how colleagues of Dementia Studio are required to act on a day-to-day basis. It reflects Dementia Studio’s daily operations, core values and overall culture.  Core values include </w:t>
      </w:r>
      <w:r>
        <w:rPr>
          <w:sz w:val="24"/>
          <w:szCs w:val="24"/>
        </w:rPr>
        <w:t xml:space="preserve">treating everyone with dignity and respect. We have separate policies </w:t>
      </w:r>
      <w:proofErr w:type="gramStart"/>
      <w:r>
        <w:rPr>
          <w:sz w:val="24"/>
          <w:szCs w:val="24"/>
        </w:rPr>
        <w:t>on:</w:t>
      </w:r>
      <w:proofErr w:type="gramEnd"/>
      <w:r>
        <w:rPr>
          <w:sz w:val="24"/>
          <w:szCs w:val="24"/>
        </w:rPr>
        <w:t xml:space="preserve"> equality, diversity and inclusion; anti-harassment and bullying</w:t>
      </w:r>
      <w:r>
        <w:rPr>
          <w:b/>
          <w:bCs/>
          <w:sz w:val="24"/>
          <w:szCs w:val="24"/>
        </w:rPr>
        <w:t xml:space="preserve">, </w:t>
      </w:r>
      <w:r>
        <w:rPr>
          <w:sz w:val="24"/>
          <w:szCs w:val="24"/>
        </w:rPr>
        <w:t>among others. Colleagues are required to familiarise themselves with all the Studio’s policies.</w:t>
      </w:r>
    </w:p>
    <w:p w14:paraId="7AD91F69" w14:textId="77777777" w:rsidR="0043541C" w:rsidRDefault="00831CF7">
      <w:pPr>
        <w:keepNext/>
        <w:keepLines/>
        <w:spacing w:line="240" w:lineRule="auto"/>
        <w:jc w:val="both"/>
        <w:rPr>
          <w:sz w:val="24"/>
          <w:szCs w:val="24"/>
        </w:rPr>
      </w:pPr>
      <w:r>
        <w:rPr>
          <w:b/>
          <w:bCs/>
          <w:sz w:val="24"/>
          <w:szCs w:val="24"/>
        </w:rPr>
        <w:t>A colleague of Dementia Studio is expected to:</w:t>
      </w:r>
    </w:p>
    <w:p w14:paraId="7697087C" w14:textId="77777777" w:rsidR="0043541C" w:rsidRDefault="00831CF7">
      <w:pPr>
        <w:keepNext/>
        <w:keepLines/>
        <w:numPr>
          <w:ilvl w:val="0"/>
          <w:numId w:val="8"/>
        </w:numPr>
        <w:spacing w:line="240" w:lineRule="auto"/>
        <w:ind w:left="357" w:hanging="357"/>
        <w:jc w:val="both"/>
        <w:rPr>
          <w:sz w:val="24"/>
          <w:szCs w:val="24"/>
        </w:rPr>
      </w:pPr>
      <w:r>
        <w:rPr>
          <w:sz w:val="24"/>
          <w:szCs w:val="24"/>
          <w:highlight w:val="white"/>
        </w:rPr>
        <w:t xml:space="preserve">be accountable for their own actions or </w:t>
      </w:r>
      <w:proofErr w:type="gramStart"/>
      <w:r>
        <w:rPr>
          <w:sz w:val="24"/>
          <w:szCs w:val="24"/>
          <w:highlight w:val="white"/>
        </w:rPr>
        <w:t>omissions;</w:t>
      </w:r>
      <w:proofErr w:type="gramEnd"/>
    </w:p>
    <w:p w14:paraId="1B2D7B4E" w14:textId="77777777" w:rsidR="0043541C" w:rsidRDefault="00831CF7">
      <w:pPr>
        <w:keepNext/>
        <w:keepLines/>
        <w:numPr>
          <w:ilvl w:val="0"/>
          <w:numId w:val="8"/>
        </w:numPr>
        <w:spacing w:line="240" w:lineRule="auto"/>
        <w:ind w:left="357" w:hanging="357"/>
        <w:jc w:val="both"/>
        <w:rPr>
          <w:sz w:val="24"/>
          <w:szCs w:val="24"/>
        </w:rPr>
      </w:pPr>
      <w:r>
        <w:rPr>
          <w:sz w:val="24"/>
          <w:szCs w:val="24"/>
          <w:highlight w:val="white"/>
        </w:rPr>
        <w:t xml:space="preserve">promote and uphold the privacy, dignity, rights, health and wellbeing of people who use Dementia Studio </w:t>
      </w:r>
      <w:proofErr w:type="gramStart"/>
      <w:r>
        <w:rPr>
          <w:sz w:val="24"/>
          <w:szCs w:val="24"/>
          <w:highlight w:val="white"/>
        </w:rPr>
        <w:t>services;</w:t>
      </w:r>
      <w:proofErr w:type="gramEnd"/>
      <w:r>
        <w:rPr>
          <w:sz w:val="24"/>
          <w:szCs w:val="24"/>
          <w:highlight w:val="white"/>
        </w:rPr>
        <w:t> </w:t>
      </w:r>
    </w:p>
    <w:p w14:paraId="3AE0155C" w14:textId="77777777" w:rsidR="0043541C" w:rsidRDefault="00831CF7">
      <w:pPr>
        <w:keepNext/>
        <w:keepLines/>
        <w:numPr>
          <w:ilvl w:val="0"/>
          <w:numId w:val="8"/>
        </w:numPr>
        <w:spacing w:line="240" w:lineRule="auto"/>
        <w:ind w:left="357" w:hanging="357"/>
        <w:jc w:val="both"/>
        <w:rPr>
          <w:sz w:val="24"/>
          <w:szCs w:val="24"/>
        </w:rPr>
      </w:pPr>
      <w:r>
        <w:rPr>
          <w:sz w:val="24"/>
          <w:szCs w:val="24"/>
          <w:highlight w:val="white"/>
        </w:rPr>
        <w:t xml:space="preserve">co-operate with colleagues to ensure the delivery of high quality, safe and enriching care and support at Dementia </w:t>
      </w:r>
      <w:proofErr w:type="gramStart"/>
      <w:r>
        <w:rPr>
          <w:sz w:val="24"/>
          <w:szCs w:val="24"/>
          <w:highlight w:val="white"/>
        </w:rPr>
        <w:t>Studio;</w:t>
      </w:r>
      <w:proofErr w:type="gramEnd"/>
      <w:r>
        <w:rPr>
          <w:sz w:val="24"/>
          <w:szCs w:val="24"/>
          <w:highlight w:val="white"/>
        </w:rPr>
        <w:t> </w:t>
      </w:r>
    </w:p>
    <w:p w14:paraId="41A042D6" w14:textId="77777777" w:rsidR="0043541C" w:rsidRDefault="00831CF7">
      <w:pPr>
        <w:keepNext/>
        <w:keepLines/>
        <w:numPr>
          <w:ilvl w:val="0"/>
          <w:numId w:val="8"/>
        </w:numPr>
        <w:spacing w:line="240" w:lineRule="auto"/>
        <w:ind w:left="357" w:hanging="357"/>
        <w:jc w:val="both"/>
        <w:rPr>
          <w:sz w:val="24"/>
          <w:szCs w:val="24"/>
        </w:rPr>
      </w:pPr>
      <w:r>
        <w:rPr>
          <w:sz w:val="24"/>
          <w:szCs w:val="24"/>
          <w:highlight w:val="white"/>
        </w:rPr>
        <w:t xml:space="preserve">communicate in an open, and effective way promote the health, safety and wellbeing of the clients of Dementia </w:t>
      </w:r>
      <w:proofErr w:type="gramStart"/>
      <w:r>
        <w:rPr>
          <w:sz w:val="24"/>
          <w:szCs w:val="24"/>
          <w:highlight w:val="white"/>
        </w:rPr>
        <w:t>Studio;</w:t>
      </w:r>
      <w:proofErr w:type="gramEnd"/>
    </w:p>
    <w:p w14:paraId="3C30F278" w14:textId="77777777" w:rsidR="0043541C" w:rsidRDefault="00831CF7">
      <w:pPr>
        <w:keepNext/>
        <w:keepLines/>
        <w:numPr>
          <w:ilvl w:val="0"/>
          <w:numId w:val="8"/>
        </w:numPr>
        <w:spacing w:line="240" w:lineRule="auto"/>
        <w:ind w:left="357" w:hanging="357"/>
        <w:jc w:val="both"/>
        <w:rPr>
          <w:sz w:val="24"/>
          <w:szCs w:val="24"/>
        </w:rPr>
      </w:pPr>
      <w:r>
        <w:rPr>
          <w:sz w:val="24"/>
          <w:szCs w:val="24"/>
          <w:highlight w:val="white"/>
        </w:rPr>
        <w:t xml:space="preserve">respect everyone’s right to privacy and </w:t>
      </w:r>
      <w:proofErr w:type="gramStart"/>
      <w:r>
        <w:rPr>
          <w:sz w:val="24"/>
          <w:szCs w:val="24"/>
          <w:highlight w:val="white"/>
        </w:rPr>
        <w:t>confidentiality;</w:t>
      </w:r>
      <w:proofErr w:type="gramEnd"/>
      <w:r>
        <w:rPr>
          <w:sz w:val="24"/>
          <w:szCs w:val="24"/>
          <w:highlight w:val="white"/>
        </w:rPr>
        <w:t> </w:t>
      </w:r>
    </w:p>
    <w:p w14:paraId="3CD2C08F" w14:textId="77777777" w:rsidR="0043541C" w:rsidRDefault="00831CF7">
      <w:pPr>
        <w:keepNext/>
        <w:keepLines/>
        <w:numPr>
          <w:ilvl w:val="0"/>
          <w:numId w:val="8"/>
        </w:numPr>
        <w:spacing w:line="240" w:lineRule="auto"/>
        <w:ind w:left="357" w:hanging="357"/>
        <w:jc w:val="both"/>
        <w:rPr>
          <w:sz w:val="24"/>
          <w:szCs w:val="24"/>
        </w:rPr>
      </w:pPr>
      <w:r>
        <w:rPr>
          <w:sz w:val="24"/>
          <w:szCs w:val="24"/>
          <w:highlight w:val="white"/>
        </w:rPr>
        <w:t xml:space="preserve">strive to improve the quality of care and support through self-reflection and professional </w:t>
      </w:r>
      <w:proofErr w:type="gramStart"/>
      <w:r>
        <w:rPr>
          <w:sz w:val="24"/>
          <w:szCs w:val="24"/>
          <w:highlight w:val="white"/>
        </w:rPr>
        <w:t>development;</w:t>
      </w:r>
      <w:proofErr w:type="gramEnd"/>
    </w:p>
    <w:p w14:paraId="7C31F50E" w14:textId="77777777" w:rsidR="0043541C" w:rsidRDefault="00831CF7">
      <w:pPr>
        <w:keepNext/>
        <w:keepLines/>
        <w:numPr>
          <w:ilvl w:val="0"/>
          <w:numId w:val="8"/>
        </w:numPr>
        <w:spacing w:line="240" w:lineRule="auto"/>
        <w:ind w:left="357" w:hanging="357"/>
        <w:jc w:val="both"/>
        <w:rPr>
          <w:sz w:val="24"/>
          <w:szCs w:val="24"/>
        </w:rPr>
      </w:pPr>
      <w:r>
        <w:rPr>
          <w:sz w:val="24"/>
          <w:szCs w:val="24"/>
          <w:highlight w:val="white"/>
        </w:rPr>
        <w:t>uphold and promote equality, diversity and inclusion.</w:t>
      </w:r>
    </w:p>
    <w:p w14:paraId="23930263" w14:textId="77777777" w:rsidR="0043541C" w:rsidRDefault="0043541C">
      <w:pPr>
        <w:keepNext/>
        <w:keepLines/>
        <w:spacing w:line="240" w:lineRule="auto"/>
        <w:ind w:left="357"/>
        <w:jc w:val="both"/>
        <w:rPr>
          <w:sz w:val="24"/>
          <w:szCs w:val="24"/>
        </w:rPr>
      </w:pPr>
    </w:p>
    <w:p w14:paraId="59CF63CF" w14:textId="77777777" w:rsidR="0043541C" w:rsidRDefault="00831CF7">
      <w:pPr>
        <w:keepNext/>
        <w:keepLines/>
        <w:numPr>
          <w:ilvl w:val="0"/>
          <w:numId w:val="9"/>
        </w:numPr>
        <w:pBdr>
          <w:top w:val="nil"/>
          <w:left w:val="nil"/>
          <w:bottom w:val="nil"/>
          <w:right w:val="nil"/>
          <w:between w:val="nil"/>
        </w:pBdr>
        <w:spacing w:after="160" w:line="240" w:lineRule="auto"/>
        <w:jc w:val="both"/>
        <w:rPr>
          <w:color w:val="000000"/>
          <w:sz w:val="24"/>
          <w:szCs w:val="24"/>
        </w:rPr>
      </w:pPr>
      <w:r>
        <w:rPr>
          <w:b/>
          <w:bCs/>
          <w:color w:val="000000"/>
          <w:sz w:val="24"/>
          <w:szCs w:val="24"/>
          <w:highlight w:val="white"/>
        </w:rPr>
        <w:t>SCOPE</w:t>
      </w:r>
    </w:p>
    <w:p w14:paraId="0434DFDC" w14:textId="77777777" w:rsidR="0043541C" w:rsidRDefault="00831CF7">
      <w:pPr>
        <w:keepNext/>
        <w:keepLines/>
        <w:spacing w:line="240" w:lineRule="auto"/>
        <w:jc w:val="both"/>
        <w:rPr>
          <w:sz w:val="24"/>
          <w:szCs w:val="24"/>
        </w:rPr>
      </w:pPr>
      <w:r>
        <w:rPr>
          <w:sz w:val="24"/>
          <w:szCs w:val="24"/>
          <w:highlight w:val="white"/>
        </w:rPr>
        <w:t xml:space="preserve">This Code of Conduct provides a clear set of standards for achieving these objectives. Colleagues, volunteers and trustees of Dementia Studio are expected to modify their working style and behaviours to meet these standards.  </w:t>
      </w:r>
      <w:r>
        <w:rPr>
          <w:sz w:val="24"/>
          <w:szCs w:val="24"/>
        </w:rPr>
        <w:t>Failure to respond appropriately when a breach of the code is flagged up may result in complaints from colleagues, carers or clients and disciplinary action as appropriate. </w:t>
      </w:r>
    </w:p>
    <w:p w14:paraId="7B7C9E5C" w14:textId="77777777" w:rsidR="0043541C" w:rsidRDefault="0043541C">
      <w:pPr>
        <w:keepNext/>
        <w:keepLines/>
        <w:spacing w:line="240" w:lineRule="auto"/>
        <w:jc w:val="both"/>
        <w:rPr>
          <w:sz w:val="24"/>
          <w:szCs w:val="24"/>
        </w:rPr>
      </w:pPr>
    </w:p>
    <w:p w14:paraId="76D42C66" w14:textId="77777777" w:rsidR="0043541C" w:rsidRDefault="00831CF7">
      <w:pPr>
        <w:keepNext/>
        <w:keepLines/>
        <w:spacing w:line="240" w:lineRule="auto"/>
        <w:jc w:val="both"/>
        <w:rPr>
          <w:sz w:val="24"/>
          <w:szCs w:val="24"/>
        </w:rPr>
      </w:pPr>
      <w:proofErr w:type="gramStart"/>
      <w:r>
        <w:rPr>
          <w:b/>
          <w:bCs/>
          <w:sz w:val="24"/>
          <w:szCs w:val="24"/>
          <w:highlight w:val="white"/>
        </w:rPr>
        <w:t>3.0  THE</w:t>
      </w:r>
      <w:proofErr w:type="gramEnd"/>
      <w:r>
        <w:rPr>
          <w:b/>
          <w:bCs/>
          <w:sz w:val="24"/>
          <w:szCs w:val="24"/>
          <w:highlight w:val="white"/>
        </w:rPr>
        <w:t xml:space="preserve"> 7 PARTS OF THE CODE</w:t>
      </w:r>
    </w:p>
    <w:p w14:paraId="44B8445C" w14:textId="77777777" w:rsidR="0043541C" w:rsidRDefault="00831CF7">
      <w:pPr>
        <w:keepNext/>
        <w:keepLines/>
        <w:spacing w:line="240" w:lineRule="auto"/>
        <w:jc w:val="both"/>
        <w:rPr>
          <w:sz w:val="24"/>
          <w:szCs w:val="24"/>
        </w:rPr>
      </w:pPr>
      <w:r>
        <w:rPr>
          <w:b/>
          <w:bCs/>
          <w:sz w:val="24"/>
          <w:szCs w:val="24"/>
          <w:highlight w:val="white"/>
        </w:rPr>
        <w:t>The standards of behaviour set are as follows:</w:t>
      </w:r>
    </w:p>
    <w:p w14:paraId="6C234846" w14:textId="77777777" w:rsidR="0043541C" w:rsidRDefault="00831CF7">
      <w:pPr>
        <w:keepNext/>
        <w:keepLines/>
        <w:numPr>
          <w:ilvl w:val="1"/>
          <w:numId w:val="10"/>
        </w:numPr>
        <w:pBdr>
          <w:top w:val="nil"/>
          <w:left w:val="nil"/>
          <w:bottom w:val="nil"/>
          <w:right w:val="nil"/>
          <w:between w:val="nil"/>
        </w:pBdr>
        <w:spacing w:after="160" w:line="240" w:lineRule="auto"/>
        <w:ind w:left="357" w:hanging="357"/>
        <w:jc w:val="both"/>
        <w:rPr>
          <w:b/>
          <w:bCs/>
          <w:color w:val="000000"/>
          <w:sz w:val="24"/>
          <w:szCs w:val="24"/>
        </w:rPr>
      </w:pPr>
      <w:r>
        <w:rPr>
          <w:b/>
          <w:bCs/>
          <w:color w:val="000000"/>
          <w:sz w:val="24"/>
          <w:szCs w:val="24"/>
          <w:highlight w:val="white"/>
        </w:rPr>
        <w:t>Be accountable for your actions or omissions</w:t>
      </w:r>
    </w:p>
    <w:p w14:paraId="209890E1" w14:textId="77777777" w:rsidR="0043541C" w:rsidRDefault="00831CF7">
      <w:pPr>
        <w:keepNext/>
        <w:keepLines/>
        <w:spacing w:line="240" w:lineRule="auto"/>
        <w:jc w:val="both"/>
        <w:rPr>
          <w:sz w:val="24"/>
          <w:szCs w:val="24"/>
        </w:rPr>
      </w:pPr>
      <w:r>
        <w:rPr>
          <w:i/>
          <w:iCs/>
          <w:sz w:val="24"/>
          <w:szCs w:val="24"/>
          <w:highlight w:val="white"/>
        </w:rPr>
        <w:t>Be honest with yourself and others, recognise limitations and abilities.</w:t>
      </w:r>
    </w:p>
    <w:p w14:paraId="17FACD80" w14:textId="77777777" w:rsidR="0043541C" w:rsidRDefault="00831CF7">
      <w:pPr>
        <w:keepNext/>
        <w:keepLines/>
        <w:spacing w:line="240" w:lineRule="auto"/>
        <w:jc w:val="both"/>
        <w:rPr>
          <w:sz w:val="24"/>
          <w:szCs w:val="24"/>
        </w:rPr>
      </w:pPr>
      <w:r>
        <w:rPr>
          <w:sz w:val="24"/>
          <w:szCs w:val="24"/>
          <w:highlight w:val="white"/>
        </w:rPr>
        <w:t>Behave in a way that does not call into question your professionalism or suitability for the role.</w:t>
      </w:r>
    </w:p>
    <w:p w14:paraId="0BAA5F1A" w14:textId="77777777" w:rsidR="0043541C" w:rsidRDefault="00831CF7">
      <w:pPr>
        <w:keepNext/>
        <w:keepLines/>
        <w:spacing w:line="240" w:lineRule="auto"/>
        <w:jc w:val="both"/>
        <w:rPr>
          <w:sz w:val="24"/>
          <w:szCs w:val="24"/>
        </w:rPr>
      </w:pPr>
      <w:r>
        <w:rPr>
          <w:sz w:val="24"/>
          <w:szCs w:val="24"/>
          <w:highlight w:val="white"/>
        </w:rPr>
        <w:t>Always ask for guidance if you are not adequately prepared to carry out an aspect of your role. This may include communicating information to a carer/client.</w:t>
      </w:r>
    </w:p>
    <w:p w14:paraId="220F1362" w14:textId="77777777" w:rsidR="0043541C" w:rsidRDefault="00831CF7">
      <w:pPr>
        <w:keepNext/>
        <w:keepLines/>
        <w:spacing w:line="240" w:lineRule="auto"/>
        <w:jc w:val="both"/>
        <w:rPr>
          <w:sz w:val="24"/>
          <w:szCs w:val="24"/>
        </w:rPr>
      </w:pPr>
      <w:proofErr w:type="gramStart"/>
      <w:r>
        <w:rPr>
          <w:sz w:val="24"/>
          <w:szCs w:val="24"/>
          <w:highlight w:val="white"/>
        </w:rPr>
        <w:lastRenderedPageBreak/>
        <w:t>Establish and maintain clear professional boundaries with carers/clients and colleagues at all times</w:t>
      </w:r>
      <w:proofErr w:type="gramEnd"/>
      <w:r>
        <w:rPr>
          <w:sz w:val="24"/>
          <w:szCs w:val="24"/>
          <w:highlight w:val="white"/>
        </w:rPr>
        <w:t>. </w:t>
      </w:r>
    </w:p>
    <w:p w14:paraId="37674D26" w14:textId="77777777" w:rsidR="0043541C" w:rsidRDefault="0043541C">
      <w:pPr>
        <w:keepNext/>
        <w:keepLines/>
        <w:spacing w:line="240" w:lineRule="auto"/>
        <w:jc w:val="both"/>
        <w:rPr>
          <w:sz w:val="24"/>
          <w:szCs w:val="24"/>
        </w:rPr>
      </w:pPr>
    </w:p>
    <w:p w14:paraId="11078DA3" w14:textId="77777777" w:rsidR="0043541C" w:rsidRDefault="00831CF7">
      <w:pPr>
        <w:keepNext/>
        <w:keepLines/>
        <w:numPr>
          <w:ilvl w:val="1"/>
          <w:numId w:val="10"/>
        </w:numPr>
        <w:pBdr>
          <w:top w:val="nil"/>
          <w:left w:val="nil"/>
          <w:bottom w:val="nil"/>
          <w:right w:val="nil"/>
          <w:between w:val="nil"/>
        </w:pBdr>
        <w:spacing w:line="240" w:lineRule="auto"/>
        <w:ind w:left="357" w:hanging="357"/>
        <w:jc w:val="both"/>
        <w:rPr>
          <w:b/>
          <w:bCs/>
          <w:color w:val="000000"/>
          <w:sz w:val="24"/>
          <w:szCs w:val="24"/>
        </w:rPr>
      </w:pPr>
      <w:r>
        <w:rPr>
          <w:b/>
          <w:bCs/>
          <w:color w:val="000000"/>
          <w:sz w:val="24"/>
          <w:szCs w:val="24"/>
          <w:highlight w:val="white"/>
        </w:rPr>
        <w:t>Promote and uphold the privacy, dignity, rights, health and wellbeing of people who use the services of Dementia Studio</w:t>
      </w:r>
    </w:p>
    <w:p w14:paraId="69D17018" w14:textId="77777777" w:rsidR="0043541C" w:rsidRDefault="00831CF7">
      <w:pPr>
        <w:keepNext/>
        <w:keepLines/>
        <w:spacing w:line="240" w:lineRule="auto"/>
        <w:jc w:val="both"/>
        <w:rPr>
          <w:sz w:val="24"/>
          <w:szCs w:val="24"/>
        </w:rPr>
      </w:pPr>
      <w:r>
        <w:rPr>
          <w:i/>
          <w:iCs/>
          <w:sz w:val="24"/>
          <w:szCs w:val="24"/>
          <w:highlight w:val="white"/>
        </w:rPr>
        <w:t>Act in the best interests of any person that uses the services of Dementia Studio</w:t>
      </w:r>
    </w:p>
    <w:p w14:paraId="22C6264E" w14:textId="77777777" w:rsidR="0043541C" w:rsidRDefault="00831CF7">
      <w:pPr>
        <w:keepNext/>
        <w:keepLines/>
        <w:spacing w:line="240" w:lineRule="auto"/>
        <w:jc w:val="both"/>
        <w:rPr>
          <w:sz w:val="24"/>
          <w:szCs w:val="24"/>
        </w:rPr>
      </w:pPr>
      <w:r>
        <w:rPr>
          <w:sz w:val="24"/>
          <w:szCs w:val="24"/>
          <w:highlight w:val="white"/>
        </w:rPr>
        <w:t>Promote independence and self-care, assisting clients to make informed choices.</w:t>
      </w:r>
    </w:p>
    <w:p w14:paraId="26B85328" w14:textId="77777777" w:rsidR="0043541C" w:rsidRDefault="00831CF7">
      <w:pPr>
        <w:keepNext/>
        <w:keepLines/>
        <w:spacing w:line="240" w:lineRule="auto"/>
        <w:jc w:val="both"/>
        <w:rPr>
          <w:sz w:val="24"/>
          <w:szCs w:val="24"/>
        </w:rPr>
      </w:pPr>
      <w:r>
        <w:rPr>
          <w:sz w:val="24"/>
          <w:szCs w:val="24"/>
          <w:highlight w:val="white"/>
        </w:rPr>
        <w:t>Be alert to any changes that could affect a client’s or carer’s needs, report observations within the client folder.</w:t>
      </w:r>
    </w:p>
    <w:p w14:paraId="085AF0B0" w14:textId="77777777" w:rsidR="0043541C" w:rsidRDefault="00831CF7">
      <w:pPr>
        <w:keepNext/>
        <w:keepLines/>
        <w:spacing w:line="240" w:lineRule="auto"/>
        <w:jc w:val="both"/>
        <w:rPr>
          <w:sz w:val="24"/>
          <w:szCs w:val="24"/>
        </w:rPr>
      </w:pPr>
      <w:r>
        <w:rPr>
          <w:sz w:val="24"/>
          <w:szCs w:val="24"/>
          <w:highlight w:val="white"/>
        </w:rPr>
        <w:t>Never abuse, neglect, harm or exploit people who use the services of Dementia Studio</w:t>
      </w:r>
      <w:r>
        <w:rPr>
          <w:b/>
          <w:bCs/>
          <w:sz w:val="24"/>
          <w:szCs w:val="24"/>
          <w:highlight w:val="white"/>
        </w:rPr>
        <w:t xml:space="preserve">, </w:t>
      </w:r>
      <w:r>
        <w:rPr>
          <w:sz w:val="24"/>
          <w:szCs w:val="24"/>
          <w:highlight w:val="white"/>
        </w:rPr>
        <w:t>carers or colleagues. </w:t>
      </w:r>
    </w:p>
    <w:p w14:paraId="23D04A89" w14:textId="77777777" w:rsidR="0043541C" w:rsidRDefault="0043541C">
      <w:pPr>
        <w:keepNext/>
        <w:keepLines/>
        <w:spacing w:line="240" w:lineRule="auto"/>
        <w:jc w:val="both"/>
        <w:rPr>
          <w:sz w:val="24"/>
          <w:szCs w:val="24"/>
        </w:rPr>
      </w:pPr>
    </w:p>
    <w:p w14:paraId="08C81EE6" w14:textId="77777777" w:rsidR="0043541C" w:rsidRDefault="00831CF7">
      <w:pPr>
        <w:keepNext/>
        <w:keepLines/>
        <w:numPr>
          <w:ilvl w:val="1"/>
          <w:numId w:val="10"/>
        </w:numPr>
        <w:pBdr>
          <w:top w:val="nil"/>
          <w:left w:val="nil"/>
          <w:bottom w:val="nil"/>
          <w:right w:val="nil"/>
          <w:between w:val="nil"/>
        </w:pBdr>
        <w:spacing w:line="240" w:lineRule="auto"/>
        <w:ind w:left="357" w:hanging="357"/>
        <w:jc w:val="both"/>
        <w:rPr>
          <w:b/>
          <w:bCs/>
          <w:color w:val="000000"/>
          <w:sz w:val="24"/>
          <w:szCs w:val="24"/>
        </w:rPr>
      </w:pPr>
      <w:r>
        <w:rPr>
          <w:b/>
          <w:bCs/>
          <w:color w:val="000000"/>
          <w:sz w:val="24"/>
          <w:szCs w:val="24"/>
          <w:highlight w:val="white"/>
        </w:rPr>
        <w:t>Co-operate with colleagues to ensure the delivery of high quality, safe and enriching care and support at Dementia Studio </w:t>
      </w:r>
    </w:p>
    <w:p w14:paraId="005608B8" w14:textId="77777777" w:rsidR="0043541C" w:rsidRDefault="00831CF7">
      <w:pPr>
        <w:keepNext/>
        <w:keepLines/>
        <w:spacing w:line="240" w:lineRule="auto"/>
        <w:jc w:val="both"/>
        <w:rPr>
          <w:sz w:val="24"/>
          <w:szCs w:val="24"/>
        </w:rPr>
      </w:pPr>
      <w:r>
        <w:rPr>
          <w:i/>
          <w:iCs/>
          <w:sz w:val="24"/>
          <w:szCs w:val="24"/>
          <w:highlight w:val="white"/>
        </w:rPr>
        <w:t>Celebrate each person’s strengths, putting connection and creativity at the heart of our activities </w:t>
      </w:r>
    </w:p>
    <w:p w14:paraId="7F991FEE" w14:textId="77777777" w:rsidR="0043541C" w:rsidRDefault="00831CF7">
      <w:pPr>
        <w:keepNext/>
        <w:keepLines/>
        <w:spacing w:line="240" w:lineRule="auto"/>
        <w:jc w:val="both"/>
        <w:rPr>
          <w:sz w:val="24"/>
          <w:szCs w:val="24"/>
        </w:rPr>
      </w:pPr>
      <w:r>
        <w:rPr>
          <w:sz w:val="24"/>
          <w:szCs w:val="24"/>
          <w:highlight w:val="white"/>
        </w:rPr>
        <w:t>Together we become better by supporting and nurturing the team.</w:t>
      </w:r>
    </w:p>
    <w:p w14:paraId="306AEA4B" w14:textId="77777777" w:rsidR="0043541C" w:rsidRDefault="00831CF7">
      <w:pPr>
        <w:keepNext/>
        <w:keepLines/>
        <w:spacing w:line="240" w:lineRule="auto"/>
        <w:jc w:val="both"/>
        <w:rPr>
          <w:sz w:val="24"/>
          <w:szCs w:val="24"/>
        </w:rPr>
      </w:pPr>
      <w:r>
        <w:rPr>
          <w:sz w:val="24"/>
          <w:szCs w:val="24"/>
          <w:highlight w:val="white"/>
        </w:rPr>
        <w:t>Recognise and respect the roles and expertise of colleagues, both in the team and from other agencies.</w:t>
      </w:r>
    </w:p>
    <w:p w14:paraId="10AB18A4" w14:textId="77777777" w:rsidR="0043541C" w:rsidRDefault="00831CF7">
      <w:pPr>
        <w:keepNext/>
        <w:keepLines/>
        <w:spacing w:line="240" w:lineRule="auto"/>
        <w:jc w:val="both"/>
        <w:rPr>
          <w:sz w:val="24"/>
          <w:szCs w:val="24"/>
        </w:rPr>
      </w:pPr>
      <w:r>
        <w:rPr>
          <w:sz w:val="24"/>
          <w:szCs w:val="24"/>
          <w:highlight w:val="white"/>
        </w:rPr>
        <w:t>Honour your work commitments, by being reliable, dependable and trustworthy.</w:t>
      </w:r>
    </w:p>
    <w:p w14:paraId="0EDCF371" w14:textId="77777777" w:rsidR="0043541C" w:rsidRDefault="0043541C">
      <w:pPr>
        <w:keepNext/>
        <w:keepLines/>
        <w:spacing w:line="240" w:lineRule="auto"/>
        <w:jc w:val="both"/>
        <w:rPr>
          <w:b/>
          <w:bCs/>
          <w:sz w:val="24"/>
          <w:szCs w:val="24"/>
          <w:highlight w:val="white"/>
        </w:rPr>
      </w:pPr>
    </w:p>
    <w:p w14:paraId="4D7401CE" w14:textId="77777777" w:rsidR="0043541C" w:rsidRDefault="00831CF7">
      <w:pPr>
        <w:keepNext/>
        <w:keepLines/>
        <w:spacing w:line="240" w:lineRule="auto"/>
        <w:jc w:val="both"/>
        <w:rPr>
          <w:sz w:val="24"/>
          <w:szCs w:val="24"/>
        </w:rPr>
      </w:pPr>
      <w:r>
        <w:rPr>
          <w:b/>
          <w:bCs/>
          <w:sz w:val="24"/>
          <w:szCs w:val="24"/>
          <w:highlight w:val="white"/>
        </w:rPr>
        <w:t>3.4 Communicate in an open, and effective way promote the health, safety and wellbeing of the clients of Dementia Studio</w:t>
      </w:r>
    </w:p>
    <w:p w14:paraId="767607CF" w14:textId="77777777" w:rsidR="0043541C" w:rsidRDefault="00831CF7">
      <w:pPr>
        <w:keepNext/>
        <w:keepLines/>
        <w:spacing w:line="240" w:lineRule="auto"/>
        <w:jc w:val="both"/>
        <w:rPr>
          <w:sz w:val="24"/>
          <w:szCs w:val="24"/>
        </w:rPr>
      </w:pPr>
      <w:r>
        <w:rPr>
          <w:i/>
          <w:iCs/>
          <w:sz w:val="24"/>
          <w:szCs w:val="24"/>
          <w:highlight w:val="white"/>
        </w:rPr>
        <w:t>Communicate respectfully with the clients of Dementia Studio, carers and colleagues </w:t>
      </w:r>
    </w:p>
    <w:p w14:paraId="29169772" w14:textId="77777777" w:rsidR="0043541C" w:rsidRDefault="00831CF7">
      <w:pPr>
        <w:keepNext/>
        <w:keepLines/>
        <w:spacing w:line="240" w:lineRule="auto"/>
        <w:jc w:val="both"/>
        <w:rPr>
          <w:sz w:val="24"/>
          <w:szCs w:val="24"/>
        </w:rPr>
      </w:pPr>
      <w:r>
        <w:rPr>
          <w:sz w:val="24"/>
          <w:szCs w:val="24"/>
          <w:highlight w:val="white"/>
        </w:rPr>
        <w:t>Maintain clear and accurate client records and report any issues immediately.</w:t>
      </w:r>
    </w:p>
    <w:p w14:paraId="62BCC502" w14:textId="77777777" w:rsidR="0043541C" w:rsidRDefault="00831CF7">
      <w:pPr>
        <w:keepNext/>
        <w:keepLines/>
        <w:spacing w:line="240" w:lineRule="auto"/>
        <w:jc w:val="both"/>
        <w:rPr>
          <w:sz w:val="24"/>
          <w:szCs w:val="24"/>
        </w:rPr>
      </w:pPr>
      <w:r>
        <w:rPr>
          <w:sz w:val="24"/>
          <w:szCs w:val="24"/>
          <w:highlight w:val="white"/>
        </w:rPr>
        <w:t>Communicate clearly and effectively with colleagues and escalate any concerns that cannot be dealt with on a one-to-one basis.</w:t>
      </w:r>
    </w:p>
    <w:p w14:paraId="7EDEBA56" w14:textId="77777777" w:rsidR="0043541C" w:rsidRDefault="00831CF7">
      <w:pPr>
        <w:keepNext/>
        <w:keepLines/>
        <w:spacing w:line="240" w:lineRule="auto"/>
        <w:jc w:val="both"/>
        <w:rPr>
          <w:sz w:val="24"/>
          <w:szCs w:val="24"/>
          <w:highlight w:val="white"/>
        </w:rPr>
      </w:pPr>
      <w:r>
        <w:rPr>
          <w:sz w:val="24"/>
          <w:szCs w:val="24"/>
          <w:highlight w:val="white"/>
        </w:rPr>
        <w:t>Be respectful and mindful of your types and methods of communication with clients/ carers and colleagues.</w:t>
      </w:r>
    </w:p>
    <w:p w14:paraId="419F6290" w14:textId="77777777" w:rsidR="0043541C" w:rsidRDefault="00831CF7">
      <w:pPr>
        <w:keepNext/>
        <w:keepLines/>
        <w:spacing w:line="240" w:lineRule="auto"/>
        <w:jc w:val="both"/>
        <w:rPr>
          <w:sz w:val="24"/>
          <w:szCs w:val="24"/>
        </w:rPr>
      </w:pPr>
      <w:r>
        <w:rPr>
          <w:sz w:val="24"/>
          <w:szCs w:val="24"/>
          <w:highlight w:val="white"/>
        </w:rPr>
        <w:t>  </w:t>
      </w:r>
    </w:p>
    <w:p w14:paraId="1A9508C1" w14:textId="77777777" w:rsidR="0043541C" w:rsidRDefault="00831CF7">
      <w:pPr>
        <w:keepNext/>
        <w:keepLines/>
        <w:spacing w:line="240" w:lineRule="auto"/>
        <w:jc w:val="both"/>
        <w:rPr>
          <w:sz w:val="24"/>
          <w:szCs w:val="24"/>
        </w:rPr>
      </w:pPr>
      <w:r>
        <w:rPr>
          <w:b/>
          <w:bCs/>
          <w:sz w:val="24"/>
          <w:szCs w:val="24"/>
          <w:highlight w:val="white"/>
        </w:rPr>
        <w:t>3.5 Respect everyone’s right to privacy and confidentiality </w:t>
      </w:r>
    </w:p>
    <w:p w14:paraId="627D90CE" w14:textId="77777777" w:rsidR="0043541C" w:rsidRDefault="00831CF7">
      <w:pPr>
        <w:keepNext/>
        <w:keepLines/>
        <w:spacing w:line="240" w:lineRule="auto"/>
        <w:jc w:val="both"/>
        <w:rPr>
          <w:sz w:val="24"/>
          <w:szCs w:val="24"/>
        </w:rPr>
      </w:pPr>
      <w:r>
        <w:rPr>
          <w:i/>
          <w:iCs/>
          <w:sz w:val="24"/>
          <w:szCs w:val="24"/>
          <w:highlight w:val="white"/>
        </w:rPr>
        <w:t xml:space="preserve">Maintain a confidential work environment by respecting the </w:t>
      </w:r>
      <w:proofErr w:type="gramStart"/>
      <w:r>
        <w:rPr>
          <w:i/>
          <w:iCs/>
          <w:sz w:val="24"/>
          <w:szCs w:val="24"/>
          <w:highlight w:val="white"/>
        </w:rPr>
        <w:t>individual;</w:t>
      </w:r>
      <w:proofErr w:type="gramEnd"/>
      <w:r>
        <w:rPr>
          <w:i/>
          <w:iCs/>
          <w:sz w:val="24"/>
          <w:szCs w:val="24"/>
          <w:highlight w:val="white"/>
        </w:rPr>
        <w:t xml:space="preserve"> whether client, carer or colleague.</w:t>
      </w:r>
    </w:p>
    <w:p w14:paraId="06290DA0" w14:textId="77777777" w:rsidR="0043541C" w:rsidRDefault="00831CF7">
      <w:pPr>
        <w:keepNext/>
        <w:keepLines/>
        <w:spacing w:line="240" w:lineRule="auto"/>
        <w:jc w:val="both"/>
        <w:rPr>
          <w:sz w:val="24"/>
          <w:szCs w:val="24"/>
        </w:rPr>
      </w:pPr>
      <w:r>
        <w:rPr>
          <w:sz w:val="24"/>
          <w:szCs w:val="24"/>
          <w:highlight w:val="white"/>
        </w:rPr>
        <w:t>Treating all information about the clients and carers who use Dementia Studio</w:t>
      </w:r>
      <w:r>
        <w:rPr>
          <w:b/>
          <w:bCs/>
          <w:sz w:val="24"/>
          <w:szCs w:val="24"/>
          <w:highlight w:val="white"/>
        </w:rPr>
        <w:t xml:space="preserve"> </w:t>
      </w:r>
      <w:r>
        <w:rPr>
          <w:sz w:val="24"/>
          <w:szCs w:val="24"/>
          <w:highlight w:val="white"/>
        </w:rPr>
        <w:t>as confidential.</w:t>
      </w:r>
    </w:p>
    <w:p w14:paraId="6FFC5DFB" w14:textId="77777777" w:rsidR="0043541C" w:rsidRDefault="00831CF7">
      <w:pPr>
        <w:keepNext/>
        <w:keepLines/>
        <w:spacing w:line="240" w:lineRule="auto"/>
        <w:jc w:val="both"/>
        <w:rPr>
          <w:sz w:val="24"/>
          <w:szCs w:val="24"/>
        </w:rPr>
      </w:pPr>
      <w:r>
        <w:rPr>
          <w:sz w:val="24"/>
          <w:szCs w:val="24"/>
          <w:highlight w:val="white"/>
        </w:rPr>
        <w:t>Only discussing or disclosing information in accordance with the non-disclosure policy.</w:t>
      </w:r>
    </w:p>
    <w:p w14:paraId="3FAE627D" w14:textId="77777777" w:rsidR="0043541C" w:rsidRDefault="00831CF7">
      <w:pPr>
        <w:keepNext/>
        <w:keepLines/>
        <w:spacing w:line="240" w:lineRule="auto"/>
        <w:jc w:val="both"/>
        <w:rPr>
          <w:sz w:val="24"/>
          <w:szCs w:val="24"/>
        </w:rPr>
      </w:pPr>
      <w:r>
        <w:rPr>
          <w:sz w:val="24"/>
          <w:szCs w:val="24"/>
          <w:highlight w:val="white"/>
        </w:rPr>
        <w:t>Seeking guidance from the Operations Manager or a Trustee regarding any issues that you are concerned about. </w:t>
      </w:r>
    </w:p>
    <w:p w14:paraId="20053C70" w14:textId="77777777" w:rsidR="0043541C" w:rsidRDefault="0043541C">
      <w:pPr>
        <w:keepNext/>
        <w:keepLines/>
        <w:spacing w:line="240" w:lineRule="auto"/>
        <w:jc w:val="both"/>
        <w:rPr>
          <w:b/>
          <w:bCs/>
          <w:sz w:val="24"/>
          <w:szCs w:val="24"/>
          <w:highlight w:val="white"/>
        </w:rPr>
      </w:pPr>
    </w:p>
    <w:p w14:paraId="03EC652A" w14:textId="77777777" w:rsidR="0043541C" w:rsidRDefault="00831CF7">
      <w:pPr>
        <w:keepNext/>
        <w:keepLines/>
        <w:spacing w:line="240" w:lineRule="auto"/>
        <w:jc w:val="both"/>
        <w:rPr>
          <w:sz w:val="24"/>
          <w:szCs w:val="24"/>
        </w:rPr>
      </w:pPr>
      <w:r>
        <w:rPr>
          <w:b/>
          <w:bCs/>
          <w:sz w:val="24"/>
          <w:szCs w:val="24"/>
          <w:highlight w:val="white"/>
        </w:rPr>
        <w:t>3.6 Strive to improve the quality of care and support through self-reflection and professional development</w:t>
      </w:r>
    </w:p>
    <w:p w14:paraId="1EF1B2E2" w14:textId="77777777" w:rsidR="0043541C" w:rsidRDefault="00831CF7">
      <w:pPr>
        <w:keepNext/>
        <w:keepLines/>
        <w:spacing w:line="240" w:lineRule="auto"/>
        <w:jc w:val="both"/>
        <w:rPr>
          <w:sz w:val="24"/>
          <w:szCs w:val="24"/>
        </w:rPr>
      </w:pPr>
      <w:r>
        <w:rPr>
          <w:i/>
          <w:iCs/>
          <w:sz w:val="24"/>
          <w:szCs w:val="24"/>
          <w:highlight w:val="white"/>
        </w:rPr>
        <w:t>Provide excellent care and delivering high quality activities</w:t>
      </w:r>
    </w:p>
    <w:p w14:paraId="39684B8A" w14:textId="77777777" w:rsidR="0043541C" w:rsidRDefault="00831CF7">
      <w:pPr>
        <w:keepNext/>
        <w:keepLines/>
        <w:spacing w:line="240" w:lineRule="auto"/>
        <w:jc w:val="both"/>
        <w:rPr>
          <w:sz w:val="24"/>
          <w:szCs w:val="24"/>
        </w:rPr>
      </w:pPr>
      <w:r>
        <w:rPr>
          <w:sz w:val="24"/>
          <w:szCs w:val="24"/>
          <w:highlight w:val="white"/>
        </w:rPr>
        <w:t>Colleagues must ensure that they are up to date with all statutory and mandatory training.</w:t>
      </w:r>
    </w:p>
    <w:p w14:paraId="7126B2E3" w14:textId="77777777" w:rsidR="0043541C" w:rsidRDefault="00831CF7">
      <w:pPr>
        <w:keepNext/>
        <w:keepLines/>
        <w:spacing w:line="240" w:lineRule="auto"/>
        <w:jc w:val="both"/>
        <w:rPr>
          <w:sz w:val="24"/>
          <w:szCs w:val="24"/>
        </w:rPr>
      </w:pPr>
      <w:r>
        <w:rPr>
          <w:sz w:val="24"/>
          <w:szCs w:val="24"/>
          <w:highlight w:val="white"/>
        </w:rPr>
        <w:t>Participation in continuing professional development to achieve competence in your role.</w:t>
      </w:r>
    </w:p>
    <w:p w14:paraId="74A9B2C9" w14:textId="77777777" w:rsidR="0043541C" w:rsidRDefault="00831CF7">
      <w:pPr>
        <w:keepNext/>
        <w:keepLines/>
        <w:spacing w:line="240" w:lineRule="auto"/>
        <w:jc w:val="both"/>
        <w:rPr>
          <w:sz w:val="24"/>
          <w:szCs w:val="24"/>
        </w:rPr>
      </w:pPr>
      <w:r>
        <w:rPr>
          <w:sz w:val="24"/>
          <w:szCs w:val="24"/>
          <w:highlight w:val="white"/>
        </w:rPr>
        <w:t>Improve the quality of the care and activities delivered, participating in supervision sessions to identify areas of concern. </w:t>
      </w:r>
    </w:p>
    <w:p w14:paraId="2D3CC0D5" w14:textId="77777777" w:rsidR="0043541C" w:rsidRDefault="0043541C">
      <w:pPr>
        <w:keepNext/>
        <w:keepLines/>
        <w:spacing w:line="240" w:lineRule="auto"/>
        <w:jc w:val="both"/>
        <w:rPr>
          <w:sz w:val="24"/>
          <w:szCs w:val="24"/>
        </w:rPr>
      </w:pPr>
    </w:p>
    <w:p w14:paraId="0EBE6FF1" w14:textId="77777777" w:rsidR="0043541C" w:rsidRDefault="00831CF7">
      <w:pPr>
        <w:keepNext/>
        <w:keepLines/>
        <w:spacing w:line="240" w:lineRule="auto"/>
        <w:jc w:val="both"/>
        <w:rPr>
          <w:b/>
          <w:bCs/>
          <w:sz w:val="24"/>
          <w:szCs w:val="24"/>
        </w:rPr>
      </w:pPr>
      <w:r>
        <w:rPr>
          <w:b/>
          <w:bCs/>
          <w:sz w:val="24"/>
          <w:szCs w:val="24"/>
          <w:highlight w:val="white"/>
        </w:rPr>
        <w:t>3.7 Uphold and promote equality, diversity and inclusion.</w:t>
      </w:r>
    </w:p>
    <w:p w14:paraId="3AD92BBF" w14:textId="77777777" w:rsidR="0043541C" w:rsidRDefault="00831CF7">
      <w:pPr>
        <w:keepNext/>
        <w:keepLines/>
        <w:spacing w:line="240" w:lineRule="auto"/>
        <w:jc w:val="both"/>
        <w:rPr>
          <w:sz w:val="24"/>
          <w:szCs w:val="24"/>
        </w:rPr>
      </w:pPr>
      <w:r>
        <w:rPr>
          <w:i/>
          <w:iCs/>
          <w:sz w:val="24"/>
          <w:szCs w:val="24"/>
          <w:highlight w:val="white"/>
        </w:rPr>
        <w:t>Respect the individuality and the diversity of carers, colleagues and the clients that use Dementia Studio</w:t>
      </w:r>
    </w:p>
    <w:p w14:paraId="387004E5" w14:textId="77777777" w:rsidR="0043541C" w:rsidRDefault="00831CF7">
      <w:pPr>
        <w:keepNext/>
        <w:keepLines/>
        <w:spacing w:line="240" w:lineRule="auto"/>
        <w:jc w:val="both"/>
        <w:rPr>
          <w:sz w:val="24"/>
          <w:szCs w:val="24"/>
        </w:rPr>
      </w:pPr>
      <w:r>
        <w:rPr>
          <w:sz w:val="24"/>
          <w:szCs w:val="24"/>
        </w:rPr>
        <w:t>Report any concerns regarding equality, diversity and inclusion to the Operations Manager or a Trustee.</w:t>
      </w:r>
    </w:p>
    <w:p w14:paraId="3C789C1C" w14:textId="77777777" w:rsidR="0043541C" w:rsidRDefault="00831CF7">
      <w:pPr>
        <w:keepNext/>
        <w:keepLines/>
        <w:spacing w:line="240" w:lineRule="auto"/>
        <w:jc w:val="both"/>
        <w:rPr>
          <w:sz w:val="24"/>
          <w:szCs w:val="24"/>
        </w:rPr>
      </w:pPr>
      <w:r>
        <w:rPr>
          <w:sz w:val="24"/>
          <w:szCs w:val="24"/>
        </w:rPr>
        <w:t>Promote equal opportunities in accordance with the equality and diversity policy. </w:t>
      </w:r>
    </w:p>
    <w:p w14:paraId="7A09AC9E" w14:textId="77777777" w:rsidR="0043541C" w:rsidRDefault="00831CF7">
      <w:pPr>
        <w:keepNext/>
        <w:keepLines/>
        <w:spacing w:line="240" w:lineRule="auto"/>
        <w:jc w:val="both"/>
        <w:rPr>
          <w:sz w:val="24"/>
          <w:szCs w:val="24"/>
        </w:rPr>
      </w:pPr>
      <w:r>
        <w:rPr>
          <w:sz w:val="24"/>
          <w:szCs w:val="24"/>
        </w:rPr>
        <w:t>Value each individual and the unique contributions that they make. </w:t>
      </w:r>
    </w:p>
    <w:p w14:paraId="6030306B" w14:textId="77777777" w:rsidR="0043541C" w:rsidRDefault="0043541C">
      <w:pPr>
        <w:keepNext/>
        <w:keepLines/>
        <w:spacing w:line="240" w:lineRule="auto"/>
        <w:jc w:val="both"/>
        <w:rPr>
          <w:sz w:val="24"/>
          <w:szCs w:val="24"/>
        </w:rPr>
      </w:pPr>
    </w:p>
    <w:p w14:paraId="33BE5F00" w14:textId="77777777" w:rsidR="0043541C" w:rsidRDefault="0043541C">
      <w:pPr>
        <w:keepNext/>
        <w:keepLines/>
        <w:spacing w:line="240" w:lineRule="auto"/>
        <w:jc w:val="both"/>
        <w:rPr>
          <w:sz w:val="24"/>
          <w:szCs w:val="24"/>
        </w:rPr>
      </w:pPr>
    </w:p>
    <w:p w14:paraId="294F4C95" w14:textId="01F697CC" w:rsidR="00831CF7" w:rsidRDefault="00831CF7">
      <w:r>
        <w:br w:type="page"/>
      </w:r>
    </w:p>
    <w:p w14:paraId="6C2A2F92" w14:textId="77777777" w:rsidR="0043541C" w:rsidRDefault="0043541C">
      <w:pPr>
        <w:keepNext/>
        <w:keepLines/>
        <w:spacing w:line="240" w:lineRule="auto"/>
      </w:pPr>
    </w:p>
    <w:tbl>
      <w:tblPr>
        <w:tblStyle w:val="a0"/>
        <w:tblW w:w="104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7590"/>
      </w:tblGrid>
      <w:tr w:rsidR="0043541C" w14:paraId="72C707CC" w14:textId="77777777">
        <w:trPr>
          <w:trHeight w:val="32"/>
        </w:trPr>
        <w:tc>
          <w:tcPr>
            <w:tcW w:w="2895" w:type="dxa"/>
          </w:tcPr>
          <w:p w14:paraId="6239B1D7" w14:textId="77777777" w:rsidR="0043541C" w:rsidRDefault="0043541C">
            <w:pPr>
              <w:pStyle w:val="Heading1"/>
              <w:outlineLvl w:val="0"/>
              <w:rPr>
                <w:b w:val="0"/>
                <w:bCs w:val="0"/>
                <w:sz w:val="24"/>
                <w:szCs w:val="24"/>
              </w:rPr>
            </w:pPr>
          </w:p>
        </w:tc>
        <w:tc>
          <w:tcPr>
            <w:tcW w:w="7590" w:type="dxa"/>
          </w:tcPr>
          <w:p w14:paraId="5A686A68" w14:textId="3DCAD4E9" w:rsidR="0043541C" w:rsidRDefault="00831CF7">
            <w:pPr>
              <w:pStyle w:val="Heading3"/>
              <w:outlineLvl w:val="2"/>
            </w:pPr>
            <w:bookmarkStart w:id="2" w:name="_heading=h.b33zgj453kyh" w:colFirst="0" w:colLast="0"/>
            <w:bookmarkEnd w:id="2"/>
            <w:r>
              <w:rPr>
                <w:rFonts w:ascii="Calibri" w:eastAsia="Calibri" w:hAnsi="Calibri" w:cs="Calibri"/>
                <w:color w:val="000000"/>
              </w:rPr>
              <w:t>Grievance Policy &amp; Procedure 17.12.2025</w:t>
            </w:r>
          </w:p>
        </w:tc>
      </w:tr>
      <w:tr w:rsidR="0043541C" w14:paraId="6B23A777" w14:textId="77777777">
        <w:trPr>
          <w:trHeight w:val="32"/>
        </w:trPr>
        <w:tc>
          <w:tcPr>
            <w:tcW w:w="2895" w:type="dxa"/>
          </w:tcPr>
          <w:p w14:paraId="58830C27" w14:textId="77777777" w:rsidR="0043541C" w:rsidRDefault="00831CF7">
            <w:pPr>
              <w:spacing w:after="120" w:line="259" w:lineRule="auto"/>
              <w:rPr>
                <w:sz w:val="24"/>
                <w:szCs w:val="24"/>
              </w:rPr>
            </w:pPr>
            <w:r>
              <w:rPr>
                <w:sz w:val="24"/>
                <w:szCs w:val="24"/>
              </w:rPr>
              <w:t>Policy Owner</w:t>
            </w:r>
          </w:p>
        </w:tc>
        <w:tc>
          <w:tcPr>
            <w:tcW w:w="7590" w:type="dxa"/>
          </w:tcPr>
          <w:p w14:paraId="36761580" w14:textId="77777777" w:rsidR="0043541C" w:rsidRDefault="00831CF7">
            <w:pPr>
              <w:spacing w:after="120" w:line="259" w:lineRule="auto"/>
              <w:rPr>
                <w:sz w:val="24"/>
                <w:szCs w:val="24"/>
              </w:rPr>
            </w:pPr>
            <w:r>
              <w:rPr>
                <w:sz w:val="24"/>
                <w:szCs w:val="24"/>
              </w:rPr>
              <w:t>Deborah Kitson</w:t>
            </w:r>
          </w:p>
        </w:tc>
      </w:tr>
      <w:tr w:rsidR="0043541C" w14:paraId="1E6F8D1A" w14:textId="77777777">
        <w:trPr>
          <w:trHeight w:val="37"/>
        </w:trPr>
        <w:tc>
          <w:tcPr>
            <w:tcW w:w="2895" w:type="dxa"/>
          </w:tcPr>
          <w:p w14:paraId="51DC6382" w14:textId="77777777" w:rsidR="0043541C" w:rsidRDefault="00831CF7">
            <w:pPr>
              <w:spacing w:after="120" w:line="259" w:lineRule="auto"/>
              <w:rPr>
                <w:sz w:val="24"/>
                <w:szCs w:val="24"/>
              </w:rPr>
            </w:pPr>
            <w:r>
              <w:rPr>
                <w:sz w:val="24"/>
                <w:szCs w:val="24"/>
              </w:rPr>
              <w:t>Date reviewed</w:t>
            </w:r>
          </w:p>
        </w:tc>
        <w:tc>
          <w:tcPr>
            <w:tcW w:w="7590" w:type="dxa"/>
          </w:tcPr>
          <w:p w14:paraId="0EE265FE" w14:textId="77777777" w:rsidR="0043541C" w:rsidRDefault="0043541C">
            <w:pPr>
              <w:spacing w:after="120" w:line="259" w:lineRule="auto"/>
              <w:rPr>
                <w:sz w:val="24"/>
                <w:szCs w:val="24"/>
              </w:rPr>
            </w:pPr>
          </w:p>
        </w:tc>
      </w:tr>
      <w:tr w:rsidR="0043541C" w14:paraId="6BB2553F" w14:textId="77777777">
        <w:trPr>
          <w:trHeight w:val="37"/>
        </w:trPr>
        <w:tc>
          <w:tcPr>
            <w:tcW w:w="2895" w:type="dxa"/>
          </w:tcPr>
          <w:p w14:paraId="3884F164" w14:textId="77777777" w:rsidR="0043541C" w:rsidRDefault="00831CF7">
            <w:pPr>
              <w:spacing w:after="120" w:line="259" w:lineRule="auto"/>
              <w:rPr>
                <w:sz w:val="24"/>
                <w:szCs w:val="24"/>
              </w:rPr>
            </w:pPr>
            <w:r>
              <w:rPr>
                <w:sz w:val="24"/>
                <w:szCs w:val="24"/>
              </w:rPr>
              <w:t>Date approved by board</w:t>
            </w:r>
          </w:p>
        </w:tc>
        <w:tc>
          <w:tcPr>
            <w:tcW w:w="7590" w:type="dxa"/>
          </w:tcPr>
          <w:p w14:paraId="5F2D6616" w14:textId="77777777" w:rsidR="0043541C" w:rsidRDefault="00831CF7">
            <w:pPr>
              <w:spacing w:after="120" w:line="259" w:lineRule="auto"/>
              <w:rPr>
                <w:sz w:val="24"/>
                <w:szCs w:val="24"/>
              </w:rPr>
            </w:pPr>
            <w:r>
              <w:rPr>
                <w:sz w:val="24"/>
                <w:szCs w:val="24"/>
              </w:rPr>
              <w:t>17 December 2025</w:t>
            </w:r>
          </w:p>
        </w:tc>
      </w:tr>
      <w:tr w:rsidR="0043541C" w14:paraId="1CA96132" w14:textId="77777777">
        <w:trPr>
          <w:trHeight w:val="37"/>
        </w:trPr>
        <w:tc>
          <w:tcPr>
            <w:tcW w:w="2895" w:type="dxa"/>
          </w:tcPr>
          <w:p w14:paraId="337D4A5F" w14:textId="77777777" w:rsidR="0043541C" w:rsidRDefault="00831CF7">
            <w:pPr>
              <w:spacing w:after="120" w:line="259" w:lineRule="auto"/>
              <w:rPr>
                <w:sz w:val="24"/>
                <w:szCs w:val="24"/>
              </w:rPr>
            </w:pPr>
            <w:r>
              <w:rPr>
                <w:sz w:val="24"/>
                <w:szCs w:val="24"/>
              </w:rPr>
              <w:t>Next review date</w:t>
            </w:r>
          </w:p>
        </w:tc>
        <w:tc>
          <w:tcPr>
            <w:tcW w:w="7590" w:type="dxa"/>
          </w:tcPr>
          <w:p w14:paraId="689AFB59" w14:textId="77777777" w:rsidR="0043541C" w:rsidRDefault="00831CF7">
            <w:pPr>
              <w:spacing w:after="120" w:line="259" w:lineRule="auto"/>
              <w:rPr>
                <w:sz w:val="24"/>
                <w:szCs w:val="24"/>
              </w:rPr>
            </w:pPr>
            <w:r>
              <w:rPr>
                <w:sz w:val="24"/>
                <w:szCs w:val="24"/>
              </w:rPr>
              <w:t>16 December 2028</w:t>
            </w:r>
          </w:p>
        </w:tc>
      </w:tr>
    </w:tbl>
    <w:p w14:paraId="2902892B" w14:textId="77777777" w:rsidR="0043541C" w:rsidRDefault="0043541C"/>
    <w:p w14:paraId="6154ED78" w14:textId="77777777" w:rsidR="0043541C" w:rsidRDefault="00831CF7">
      <w:pPr>
        <w:keepNext/>
        <w:pBdr>
          <w:top w:val="nil"/>
          <w:left w:val="nil"/>
          <w:bottom w:val="nil"/>
          <w:right w:val="nil"/>
          <w:between w:val="nil"/>
        </w:pBdr>
        <w:tabs>
          <w:tab w:val="left" w:pos="0"/>
        </w:tabs>
        <w:spacing w:line="240" w:lineRule="auto"/>
        <w:rPr>
          <w:b/>
          <w:bCs/>
          <w:color w:val="000000"/>
          <w:sz w:val="24"/>
          <w:szCs w:val="24"/>
        </w:rPr>
      </w:pPr>
      <w:r>
        <w:rPr>
          <w:b/>
          <w:bCs/>
          <w:color w:val="000000"/>
          <w:sz w:val="24"/>
          <w:szCs w:val="24"/>
        </w:rPr>
        <w:t>1.0 What this policy covers</w:t>
      </w:r>
    </w:p>
    <w:p w14:paraId="1226ECF0" w14:textId="77777777" w:rsidR="0043541C" w:rsidRDefault="00831CF7">
      <w:pPr>
        <w:keepLines/>
        <w:pBdr>
          <w:top w:val="nil"/>
          <w:left w:val="nil"/>
          <w:bottom w:val="nil"/>
          <w:right w:val="nil"/>
          <w:between w:val="nil"/>
        </w:pBdr>
        <w:tabs>
          <w:tab w:val="left" w:pos="0"/>
        </w:tabs>
        <w:spacing w:line="240" w:lineRule="auto"/>
        <w:jc w:val="both"/>
        <w:rPr>
          <w:color w:val="000000"/>
          <w:sz w:val="24"/>
          <w:szCs w:val="24"/>
        </w:rPr>
      </w:pPr>
      <w:r>
        <w:rPr>
          <w:color w:val="000000"/>
          <w:sz w:val="24"/>
          <w:szCs w:val="24"/>
        </w:rPr>
        <w:t>A grievance is any concern, problem or complaint that you have in relation to your employment.</w:t>
      </w:r>
    </w:p>
    <w:p w14:paraId="7A5C6C94" w14:textId="77777777" w:rsidR="0043541C" w:rsidRDefault="00831CF7">
      <w:pPr>
        <w:keepLines/>
        <w:pBdr>
          <w:top w:val="nil"/>
          <w:left w:val="nil"/>
          <w:bottom w:val="nil"/>
          <w:right w:val="nil"/>
          <w:between w:val="nil"/>
        </w:pBdr>
        <w:tabs>
          <w:tab w:val="left" w:pos="0"/>
        </w:tabs>
        <w:spacing w:line="240" w:lineRule="auto"/>
        <w:jc w:val="both"/>
        <w:rPr>
          <w:color w:val="000000"/>
          <w:sz w:val="24"/>
          <w:szCs w:val="24"/>
        </w:rPr>
      </w:pPr>
      <w:r>
        <w:rPr>
          <w:color w:val="000000"/>
          <w:sz w:val="24"/>
          <w:szCs w:val="24"/>
        </w:rPr>
        <w:t>Where possible, you should try to settle any grievance informally with your manager at the earliest opportunity. Where any grievance is unable to be resolved informally, this policy sets out the Company's Grievance Procedure.</w:t>
      </w:r>
    </w:p>
    <w:p w14:paraId="46BE6F36" w14:textId="77777777" w:rsidR="0043541C" w:rsidRDefault="00831CF7">
      <w:pPr>
        <w:keepNext/>
        <w:pBdr>
          <w:top w:val="nil"/>
          <w:left w:val="nil"/>
          <w:bottom w:val="nil"/>
          <w:right w:val="nil"/>
          <w:between w:val="nil"/>
        </w:pBdr>
        <w:tabs>
          <w:tab w:val="left" w:pos="0"/>
        </w:tabs>
        <w:spacing w:line="240" w:lineRule="auto"/>
        <w:rPr>
          <w:b/>
          <w:bCs/>
          <w:color w:val="000000"/>
          <w:sz w:val="24"/>
          <w:szCs w:val="24"/>
        </w:rPr>
      </w:pPr>
      <w:r>
        <w:rPr>
          <w:b/>
          <w:bCs/>
          <w:color w:val="000000"/>
          <w:sz w:val="24"/>
          <w:szCs w:val="24"/>
        </w:rPr>
        <w:t>2.0 Your responsibilities</w:t>
      </w:r>
    </w:p>
    <w:p w14:paraId="12BD57CA" w14:textId="77777777" w:rsidR="0043541C" w:rsidRDefault="00831CF7">
      <w:pPr>
        <w:keepLines/>
        <w:pBdr>
          <w:top w:val="nil"/>
          <w:left w:val="nil"/>
          <w:bottom w:val="nil"/>
          <w:right w:val="nil"/>
          <w:between w:val="nil"/>
        </w:pBdr>
        <w:spacing w:line="240" w:lineRule="auto"/>
        <w:jc w:val="both"/>
        <w:rPr>
          <w:color w:val="000000"/>
          <w:sz w:val="24"/>
          <w:szCs w:val="24"/>
        </w:rPr>
      </w:pPr>
      <w:r>
        <w:rPr>
          <w:color w:val="000000"/>
          <w:sz w:val="24"/>
          <w:szCs w:val="24"/>
        </w:rPr>
        <w:t>You have a responsibility to raise any grievances promptly and reasonably, assist the Charity, if required, in any investigation of the matters raised in your grievance, follow the grievance procedure and attend all meetings arranged under it.</w:t>
      </w:r>
    </w:p>
    <w:p w14:paraId="04DDACD0" w14:textId="77777777" w:rsidR="0043541C" w:rsidRDefault="00831CF7">
      <w:pPr>
        <w:keepLines/>
        <w:pBdr>
          <w:top w:val="nil"/>
          <w:left w:val="nil"/>
          <w:bottom w:val="nil"/>
          <w:right w:val="nil"/>
          <w:between w:val="nil"/>
        </w:pBdr>
        <w:tabs>
          <w:tab w:val="left" w:pos="0"/>
        </w:tabs>
        <w:spacing w:line="240" w:lineRule="auto"/>
        <w:jc w:val="both"/>
        <w:rPr>
          <w:color w:val="000000"/>
          <w:sz w:val="24"/>
          <w:szCs w:val="24"/>
        </w:rPr>
      </w:pPr>
      <w:r>
        <w:rPr>
          <w:color w:val="000000"/>
          <w:sz w:val="24"/>
          <w:szCs w:val="24"/>
        </w:rPr>
        <w:t>You may raise grievances either informally or formally. If you raise a grievance informally first, you may still raise the grievance formally subsequently if it is not resolved to your satisfaction.</w:t>
      </w:r>
    </w:p>
    <w:p w14:paraId="473B6587" w14:textId="77777777" w:rsidR="0043541C" w:rsidRDefault="00831CF7">
      <w:pPr>
        <w:keepLines/>
        <w:pBdr>
          <w:top w:val="nil"/>
          <w:left w:val="nil"/>
          <w:bottom w:val="nil"/>
          <w:right w:val="nil"/>
          <w:between w:val="nil"/>
        </w:pBdr>
        <w:spacing w:line="240" w:lineRule="auto"/>
        <w:jc w:val="both"/>
        <w:rPr>
          <w:color w:val="000000"/>
          <w:sz w:val="24"/>
          <w:szCs w:val="24"/>
        </w:rPr>
      </w:pPr>
      <w:r>
        <w:rPr>
          <w:color w:val="000000"/>
          <w:sz w:val="24"/>
          <w:szCs w:val="24"/>
        </w:rPr>
        <w:t>The Charity aims to deal with all grievances promptly and impartially, and to make all reasonable efforts to achieve a satisfactory outcome.</w:t>
      </w:r>
    </w:p>
    <w:p w14:paraId="4CB2CE33" w14:textId="77777777" w:rsidR="0043541C" w:rsidRDefault="00831CF7">
      <w:pPr>
        <w:keepLines/>
        <w:pBdr>
          <w:top w:val="nil"/>
          <w:left w:val="nil"/>
          <w:bottom w:val="nil"/>
          <w:right w:val="nil"/>
          <w:between w:val="nil"/>
        </w:pBdr>
        <w:tabs>
          <w:tab w:val="left" w:pos="0"/>
        </w:tabs>
        <w:spacing w:line="240" w:lineRule="auto"/>
        <w:jc w:val="both"/>
        <w:rPr>
          <w:color w:val="000000"/>
          <w:sz w:val="24"/>
          <w:szCs w:val="24"/>
        </w:rPr>
      </w:pPr>
      <w:r>
        <w:rPr>
          <w:color w:val="000000"/>
          <w:sz w:val="24"/>
          <w:szCs w:val="24"/>
        </w:rPr>
        <w:t xml:space="preserve">You have the right to appeal against a decision the Company makes in respect of a grievance raised by you. In these cases, the Company will make every effort for the grievance to be dealt with by a </w:t>
      </w:r>
      <w:r>
        <w:rPr>
          <w:sz w:val="24"/>
          <w:szCs w:val="24"/>
        </w:rPr>
        <w:t xml:space="preserve">senior person other than </w:t>
      </w:r>
      <w:r>
        <w:rPr>
          <w:color w:val="000000"/>
          <w:sz w:val="24"/>
          <w:szCs w:val="24"/>
        </w:rPr>
        <w:t xml:space="preserve">the </w:t>
      </w:r>
      <w:r>
        <w:rPr>
          <w:sz w:val="24"/>
          <w:szCs w:val="24"/>
        </w:rPr>
        <w:t xml:space="preserve">one </w:t>
      </w:r>
      <w:r>
        <w:rPr>
          <w:color w:val="000000"/>
          <w:sz w:val="24"/>
          <w:szCs w:val="24"/>
        </w:rPr>
        <w:t>who dealt with the grievance initially.</w:t>
      </w:r>
    </w:p>
    <w:p w14:paraId="029D526C" w14:textId="77777777" w:rsidR="0043541C" w:rsidRDefault="00831CF7">
      <w:pPr>
        <w:keepLines/>
        <w:pBdr>
          <w:top w:val="nil"/>
          <w:left w:val="nil"/>
          <w:bottom w:val="nil"/>
          <w:right w:val="nil"/>
          <w:between w:val="nil"/>
        </w:pBdr>
        <w:tabs>
          <w:tab w:val="left" w:pos="0"/>
        </w:tabs>
        <w:spacing w:line="240" w:lineRule="auto"/>
        <w:jc w:val="both"/>
        <w:rPr>
          <w:color w:val="000000"/>
          <w:sz w:val="24"/>
          <w:szCs w:val="24"/>
        </w:rPr>
      </w:pPr>
      <w:r>
        <w:rPr>
          <w:color w:val="000000"/>
          <w:sz w:val="24"/>
          <w:szCs w:val="24"/>
        </w:rPr>
        <w:t>The Company's decision at the appeal stage is final and there is no further right of appeal.</w:t>
      </w:r>
    </w:p>
    <w:p w14:paraId="686FAF2E" w14:textId="77777777" w:rsidR="0043541C" w:rsidRDefault="00831CF7">
      <w:pPr>
        <w:keepNext/>
        <w:pBdr>
          <w:top w:val="nil"/>
          <w:left w:val="nil"/>
          <w:bottom w:val="nil"/>
          <w:right w:val="nil"/>
          <w:between w:val="nil"/>
        </w:pBdr>
        <w:tabs>
          <w:tab w:val="left" w:pos="0"/>
        </w:tabs>
        <w:spacing w:line="240" w:lineRule="auto"/>
        <w:rPr>
          <w:b/>
          <w:bCs/>
          <w:color w:val="000000"/>
          <w:sz w:val="24"/>
          <w:szCs w:val="24"/>
        </w:rPr>
      </w:pPr>
      <w:r>
        <w:rPr>
          <w:b/>
          <w:bCs/>
          <w:color w:val="000000"/>
          <w:sz w:val="24"/>
          <w:szCs w:val="24"/>
        </w:rPr>
        <w:t>3.0 Procedure</w:t>
      </w:r>
    </w:p>
    <w:p w14:paraId="1FA06F87" w14:textId="77777777" w:rsidR="0043541C" w:rsidRDefault="00831CF7">
      <w:pPr>
        <w:keepNext/>
        <w:pBdr>
          <w:top w:val="nil"/>
          <w:left w:val="nil"/>
          <w:bottom w:val="nil"/>
          <w:right w:val="nil"/>
          <w:between w:val="nil"/>
        </w:pBdr>
        <w:tabs>
          <w:tab w:val="left" w:pos="0"/>
        </w:tabs>
        <w:spacing w:line="240" w:lineRule="auto"/>
        <w:rPr>
          <w:color w:val="000000"/>
          <w:sz w:val="24"/>
          <w:szCs w:val="24"/>
        </w:rPr>
      </w:pPr>
      <w:r>
        <w:rPr>
          <w:color w:val="000000"/>
          <w:sz w:val="24"/>
          <w:szCs w:val="24"/>
        </w:rPr>
        <w:t>Dealing with grievances informally</w:t>
      </w:r>
    </w:p>
    <w:p w14:paraId="68E3432A" w14:textId="77777777" w:rsidR="0043541C" w:rsidRDefault="00831CF7">
      <w:pPr>
        <w:keepLines/>
        <w:pBdr>
          <w:top w:val="nil"/>
          <w:left w:val="nil"/>
          <w:bottom w:val="nil"/>
          <w:right w:val="nil"/>
          <w:between w:val="nil"/>
        </w:pBdr>
        <w:tabs>
          <w:tab w:val="left" w:pos="0"/>
        </w:tabs>
        <w:spacing w:line="240" w:lineRule="auto"/>
        <w:jc w:val="both"/>
        <w:rPr>
          <w:color w:val="000000"/>
          <w:sz w:val="24"/>
          <w:szCs w:val="24"/>
        </w:rPr>
      </w:pPr>
      <w:r>
        <w:rPr>
          <w:color w:val="000000"/>
          <w:sz w:val="24"/>
          <w:szCs w:val="24"/>
        </w:rPr>
        <w:t xml:space="preserve">If you have any grievance, you should discuss this with your manager in the first instance, who will then attempt to resolve the situation on an informal basis. </w:t>
      </w:r>
    </w:p>
    <w:p w14:paraId="71949A24" w14:textId="77777777" w:rsidR="0043541C" w:rsidRDefault="00831CF7">
      <w:pPr>
        <w:keepLines/>
        <w:pBdr>
          <w:top w:val="nil"/>
          <w:left w:val="nil"/>
          <w:bottom w:val="nil"/>
          <w:right w:val="nil"/>
          <w:between w:val="nil"/>
        </w:pBdr>
        <w:spacing w:line="240" w:lineRule="auto"/>
        <w:jc w:val="both"/>
        <w:rPr>
          <w:color w:val="000000"/>
          <w:sz w:val="24"/>
          <w:szCs w:val="24"/>
        </w:rPr>
      </w:pPr>
      <w:r>
        <w:rPr>
          <w:color w:val="000000"/>
          <w:sz w:val="24"/>
          <w:szCs w:val="24"/>
        </w:rPr>
        <w:t xml:space="preserve">If you feel unable to approach your manager directly, you should approach another manager or a more senior member of the Charity, who will discuss with </w:t>
      </w:r>
      <w:proofErr w:type="gramStart"/>
      <w:r>
        <w:rPr>
          <w:color w:val="000000"/>
          <w:sz w:val="24"/>
          <w:szCs w:val="24"/>
        </w:rPr>
        <w:t>you</w:t>
      </w:r>
      <w:proofErr w:type="gramEnd"/>
      <w:r>
        <w:rPr>
          <w:color w:val="000000"/>
          <w:sz w:val="24"/>
          <w:szCs w:val="24"/>
        </w:rPr>
        <w:t xml:space="preserve"> ways of dealing with the matter.</w:t>
      </w:r>
    </w:p>
    <w:p w14:paraId="6CEA48E4" w14:textId="77777777" w:rsidR="0043541C" w:rsidRDefault="00831CF7">
      <w:pPr>
        <w:keepLines/>
        <w:pBdr>
          <w:top w:val="nil"/>
          <w:left w:val="nil"/>
          <w:bottom w:val="nil"/>
          <w:right w:val="nil"/>
          <w:between w:val="nil"/>
        </w:pBdr>
        <w:spacing w:line="240" w:lineRule="auto"/>
        <w:jc w:val="both"/>
        <w:rPr>
          <w:color w:val="000000"/>
          <w:sz w:val="24"/>
          <w:szCs w:val="24"/>
        </w:rPr>
      </w:pPr>
      <w:r>
        <w:rPr>
          <w:color w:val="000000"/>
          <w:sz w:val="24"/>
          <w:szCs w:val="24"/>
        </w:rPr>
        <w:t>Mediation may be considered appropriate at this stage and will be discussed with you by your manager.</w:t>
      </w:r>
    </w:p>
    <w:p w14:paraId="72FB4FBB" w14:textId="77777777" w:rsidR="0043541C" w:rsidRDefault="00831CF7">
      <w:pPr>
        <w:keepLines/>
        <w:pBdr>
          <w:top w:val="nil"/>
          <w:left w:val="nil"/>
          <w:bottom w:val="nil"/>
          <w:right w:val="nil"/>
          <w:between w:val="nil"/>
        </w:pBdr>
        <w:tabs>
          <w:tab w:val="left" w:pos="0"/>
        </w:tabs>
        <w:spacing w:line="240" w:lineRule="auto"/>
        <w:jc w:val="both"/>
        <w:rPr>
          <w:color w:val="000000"/>
          <w:sz w:val="24"/>
          <w:szCs w:val="24"/>
        </w:rPr>
      </w:pPr>
      <w:r>
        <w:rPr>
          <w:color w:val="000000"/>
          <w:sz w:val="24"/>
          <w:szCs w:val="24"/>
        </w:rPr>
        <w:t>3.1 If attempts to resolve the matter informally do not work, it may be appropriate for you to raise a formal grievance under the following formal procedure.</w:t>
      </w:r>
    </w:p>
    <w:p w14:paraId="2E2EB158" w14:textId="77777777" w:rsidR="0043541C" w:rsidRDefault="00831CF7">
      <w:pPr>
        <w:keepNext/>
        <w:pBdr>
          <w:top w:val="nil"/>
          <w:left w:val="nil"/>
          <w:bottom w:val="nil"/>
          <w:right w:val="nil"/>
          <w:between w:val="nil"/>
        </w:pBdr>
        <w:tabs>
          <w:tab w:val="left" w:pos="0"/>
        </w:tabs>
        <w:spacing w:line="240" w:lineRule="auto"/>
        <w:rPr>
          <w:color w:val="000000"/>
          <w:sz w:val="24"/>
          <w:szCs w:val="24"/>
        </w:rPr>
      </w:pPr>
      <w:r>
        <w:rPr>
          <w:color w:val="000000"/>
          <w:sz w:val="24"/>
          <w:szCs w:val="24"/>
        </w:rPr>
        <w:t>3.2 Your right to be accompanied at Grievance Meetings</w:t>
      </w:r>
    </w:p>
    <w:p w14:paraId="505652E9" w14:textId="77777777" w:rsidR="0043541C" w:rsidRDefault="00831CF7">
      <w:pPr>
        <w:keepLines/>
        <w:pBdr>
          <w:top w:val="nil"/>
          <w:left w:val="nil"/>
          <w:bottom w:val="nil"/>
          <w:right w:val="nil"/>
          <w:between w:val="nil"/>
        </w:pBdr>
        <w:spacing w:line="240" w:lineRule="auto"/>
        <w:jc w:val="both"/>
        <w:rPr>
          <w:color w:val="000000"/>
          <w:sz w:val="24"/>
          <w:szCs w:val="24"/>
        </w:rPr>
      </w:pPr>
      <w:r>
        <w:rPr>
          <w:color w:val="000000"/>
          <w:sz w:val="24"/>
          <w:szCs w:val="24"/>
        </w:rPr>
        <w:t xml:space="preserve">At all formal stages of this procedure, you are entitled to be accompanied by a fellow worker or other representative.  If you are under 18, your parent or guardian will be allowed to accompany you. </w:t>
      </w:r>
    </w:p>
    <w:p w14:paraId="1AB79B99" w14:textId="77777777" w:rsidR="0043541C" w:rsidRDefault="00831CF7">
      <w:pPr>
        <w:keepLines/>
        <w:pBdr>
          <w:top w:val="nil"/>
          <w:left w:val="nil"/>
          <w:bottom w:val="nil"/>
          <w:right w:val="nil"/>
          <w:between w:val="nil"/>
        </w:pBdr>
        <w:spacing w:line="240" w:lineRule="auto"/>
        <w:jc w:val="both"/>
        <w:rPr>
          <w:color w:val="000000"/>
          <w:sz w:val="24"/>
          <w:szCs w:val="24"/>
        </w:rPr>
      </w:pPr>
      <w:r>
        <w:rPr>
          <w:color w:val="000000"/>
          <w:sz w:val="24"/>
          <w:szCs w:val="24"/>
        </w:rPr>
        <w:t>Should you wish to be accompanied, you must notify the Charity of the name and position of your chosen companion as soon as possible.</w:t>
      </w:r>
    </w:p>
    <w:p w14:paraId="10D90617" w14:textId="77777777" w:rsidR="0043541C" w:rsidRDefault="00831CF7">
      <w:pPr>
        <w:keepNext/>
        <w:pBdr>
          <w:top w:val="nil"/>
          <w:left w:val="nil"/>
          <w:bottom w:val="nil"/>
          <w:right w:val="nil"/>
          <w:between w:val="nil"/>
        </w:pBdr>
        <w:tabs>
          <w:tab w:val="left" w:pos="0"/>
        </w:tabs>
        <w:spacing w:line="240" w:lineRule="auto"/>
        <w:rPr>
          <w:color w:val="000000"/>
          <w:sz w:val="24"/>
          <w:szCs w:val="24"/>
        </w:rPr>
      </w:pPr>
      <w:r>
        <w:rPr>
          <w:color w:val="000000"/>
          <w:sz w:val="24"/>
          <w:szCs w:val="24"/>
        </w:rPr>
        <w:t>3.3 Formal procedure</w:t>
      </w:r>
    </w:p>
    <w:p w14:paraId="70CB5B19" w14:textId="77777777" w:rsidR="0043541C" w:rsidRDefault="00831CF7">
      <w:pPr>
        <w:keepLines/>
        <w:pBdr>
          <w:top w:val="nil"/>
          <w:left w:val="nil"/>
          <w:bottom w:val="nil"/>
          <w:right w:val="nil"/>
          <w:between w:val="nil"/>
        </w:pBdr>
        <w:spacing w:line="240" w:lineRule="auto"/>
        <w:jc w:val="both"/>
        <w:rPr>
          <w:color w:val="000000"/>
          <w:sz w:val="24"/>
          <w:szCs w:val="24"/>
        </w:rPr>
      </w:pPr>
      <w:r>
        <w:rPr>
          <w:color w:val="000000"/>
          <w:sz w:val="24"/>
          <w:szCs w:val="24"/>
        </w:rPr>
        <w:t xml:space="preserve">The Charity will make all reasonable efforts to deal with formal grievances in a fair and consistent manner. While the Charity will make every effort to settle any grievance within the time limits detailed in this procedure, this may not be possible on some occasions. </w:t>
      </w:r>
    </w:p>
    <w:p w14:paraId="4472B782" w14:textId="77777777" w:rsidR="0043541C" w:rsidRDefault="00831CF7">
      <w:pPr>
        <w:keepLines/>
        <w:pBdr>
          <w:top w:val="nil"/>
          <w:left w:val="nil"/>
          <w:bottom w:val="nil"/>
          <w:right w:val="nil"/>
          <w:between w:val="nil"/>
        </w:pBdr>
        <w:spacing w:line="240" w:lineRule="auto"/>
        <w:jc w:val="both"/>
        <w:rPr>
          <w:color w:val="000000"/>
          <w:sz w:val="24"/>
          <w:szCs w:val="24"/>
        </w:rPr>
      </w:pPr>
      <w:r>
        <w:rPr>
          <w:color w:val="000000"/>
          <w:sz w:val="24"/>
          <w:szCs w:val="24"/>
        </w:rPr>
        <w:t>You must set out the nature of the grievance, and the full particulars of it, in writing. The written grievance should be submitted to your manager in the first instance, or to the person identified in your contract of employment. If your grievance is against your manager, you should submit it to another manager or a more senior member of the Charity.</w:t>
      </w:r>
    </w:p>
    <w:p w14:paraId="7FF6BF94" w14:textId="77777777" w:rsidR="0043541C" w:rsidRDefault="00831CF7">
      <w:pPr>
        <w:keepNext/>
        <w:pBdr>
          <w:top w:val="nil"/>
          <w:left w:val="nil"/>
          <w:bottom w:val="nil"/>
          <w:right w:val="nil"/>
          <w:between w:val="nil"/>
        </w:pBdr>
        <w:tabs>
          <w:tab w:val="left" w:pos="0"/>
        </w:tabs>
        <w:spacing w:line="240" w:lineRule="auto"/>
        <w:rPr>
          <w:color w:val="000000"/>
          <w:sz w:val="24"/>
          <w:szCs w:val="24"/>
        </w:rPr>
      </w:pPr>
      <w:r>
        <w:rPr>
          <w:color w:val="000000"/>
          <w:sz w:val="24"/>
          <w:szCs w:val="24"/>
        </w:rPr>
        <w:t>3.4 Attending the Grievance Meeting</w:t>
      </w:r>
    </w:p>
    <w:p w14:paraId="38208A4D" w14:textId="77777777" w:rsidR="0043541C" w:rsidRDefault="00831CF7">
      <w:pPr>
        <w:keepLines/>
        <w:pBdr>
          <w:top w:val="nil"/>
          <w:left w:val="nil"/>
          <w:bottom w:val="nil"/>
          <w:right w:val="nil"/>
          <w:between w:val="nil"/>
        </w:pBdr>
        <w:spacing w:line="240" w:lineRule="auto"/>
        <w:jc w:val="both"/>
        <w:rPr>
          <w:color w:val="000000"/>
          <w:sz w:val="24"/>
          <w:szCs w:val="24"/>
        </w:rPr>
      </w:pPr>
      <w:r>
        <w:rPr>
          <w:color w:val="000000"/>
          <w:sz w:val="24"/>
          <w:szCs w:val="24"/>
        </w:rPr>
        <w:t>You will be invited to a meeting to discuss the grievance, normally within five working days of the Charity receiving your grievance. You must take all reasonable steps to attend this meeting.</w:t>
      </w:r>
    </w:p>
    <w:p w14:paraId="5366776D" w14:textId="77777777" w:rsidR="0043541C" w:rsidRDefault="00831CF7">
      <w:pPr>
        <w:keepLines/>
        <w:pBdr>
          <w:top w:val="nil"/>
          <w:left w:val="nil"/>
          <w:bottom w:val="nil"/>
          <w:right w:val="nil"/>
          <w:between w:val="nil"/>
        </w:pBdr>
        <w:tabs>
          <w:tab w:val="left" w:pos="0"/>
        </w:tabs>
        <w:spacing w:line="240" w:lineRule="auto"/>
        <w:jc w:val="both"/>
        <w:rPr>
          <w:color w:val="000000"/>
          <w:sz w:val="24"/>
          <w:szCs w:val="24"/>
        </w:rPr>
      </w:pPr>
      <w:r>
        <w:rPr>
          <w:color w:val="000000"/>
          <w:sz w:val="24"/>
          <w:szCs w:val="24"/>
        </w:rPr>
        <w:t xml:space="preserve">Prior to the meeting, you should ensure that you are fully prepared to present your grievance, share any supporting evidence and answer any questions relating to the incident/circumstances in question. </w:t>
      </w:r>
    </w:p>
    <w:p w14:paraId="1D006711" w14:textId="77777777" w:rsidR="0043541C" w:rsidRDefault="00831CF7">
      <w:pPr>
        <w:keepLines/>
        <w:pBdr>
          <w:top w:val="nil"/>
          <w:left w:val="nil"/>
          <w:bottom w:val="nil"/>
          <w:right w:val="nil"/>
          <w:between w:val="nil"/>
        </w:pBdr>
        <w:tabs>
          <w:tab w:val="left" w:pos="0"/>
        </w:tabs>
        <w:spacing w:line="240" w:lineRule="auto"/>
        <w:jc w:val="both"/>
        <w:rPr>
          <w:color w:val="000000"/>
          <w:sz w:val="24"/>
          <w:szCs w:val="24"/>
        </w:rPr>
      </w:pPr>
      <w:r>
        <w:rPr>
          <w:color w:val="000000"/>
          <w:sz w:val="24"/>
          <w:szCs w:val="24"/>
        </w:rPr>
        <w:t>You must notify and obtain the consent of all those present at the meeting if you intend to record it.</w:t>
      </w:r>
    </w:p>
    <w:p w14:paraId="337EC22E" w14:textId="77777777" w:rsidR="0043541C" w:rsidRDefault="00831CF7">
      <w:pPr>
        <w:keepNext/>
        <w:pBdr>
          <w:top w:val="nil"/>
          <w:left w:val="nil"/>
          <w:bottom w:val="nil"/>
          <w:right w:val="nil"/>
          <w:between w:val="nil"/>
        </w:pBdr>
        <w:tabs>
          <w:tab w:val="left" w:pos="0"/>
        </w:tabs>
        <w:spacing w:line="240" w:lineRule="auto"/>
        <w:rPr>
          <w:color w:val="000000"/>
          <w:sz w:val="24"/>
          <w:szCs w:val="24"/>
        </w:rPr>
      </w:pPr>
      <w:r>
        <w:rPr>
          <w:color w:val="000000"/>
          <w:sz w:val="24"/>
          <w:szCs w:val="24"/>
        </w:rPr>
        <w:t>3.5 Notification of the outcome</w:t>
      </w:r>
    </w:p>
    <w:p w14:paraId="20EC31BC" w14:textId="77777777" w:rsidR="0043541C" w:rsidRDefault="00831CF7">
      <w:pPr>
        <w:keepLines/>
        <w:pBdr>
          <w:top w:val="nil"/>
          <w:left w:val="nil"/>
          <w:bottom w:val="nil"/>
          <w:right w:val="nil"/>
          <w:between w:val="nil"/>
        </w:pBdr>
        <w:spacing w:line="240" w:lineRule="auto"/>
        <w:jc w:val="both"/>
        <w:rPr>
          <w:color w:val="000000"/>
          <w:sz w:val="24"/>
          <w:szCs w:val="24"/>
        </w:rPr>
      </w:pPr>
      <w:r>
        <w:rPr>
          <w:color w:val="000000"/>
          <w:sz w:val="24"/>
          <w:szCs w:val="24"/>
        </w:rPr>
        <w:t xml:space="preserve">After the Grievance Meeting, an appropriate </w:t>
      </w:r>
      <w:proofErr w:type="gramStart"/>
      <w:r>
        <w:rPr>
          <w:color w:val="000000"/>
          <w:sz w:val="24"/>
          <w:szCs w:val="24"/>
        </w:rPr>
        <w:t>period of time</w:t>
      </w:r>
      <w:proofErr w:type="gramEnd"/>
      <w:r>
        <w:rPr>
          <w:color w:val="000000"/>
          <w:sz w:val="24"/>
          <w:szCs w:val="24"/>
        </w:rPr>
        <w:t xml:space="preserve"> may be taken to allow for any further investigation and/or the consideration of all the facts before a decision is reached. The Charity will then, normally, inform you in writing of its decision regarding the raised grievance without unreasonable delay. The letter will also explain your right to appeal against any decision taken.</w:t>
      </w:r>
    </w:p>
    <w:p w14:paraId="203CB6AA" w14:textId="77777777" w:rsidR="0043541C" w:rsidRDefault="00831CF7">
      <w:pPr>
        <w:keepNext/>
        <w:pBdr>
          <w:top w:val="nil"/>
          <w:left w:val="nil"/>
          <w:bottom w:val="nil"/>
          <w:right w:val="nil"/>
          <w:between w:val="nil"/>
        </w:pBdr>
        <w:tabs>
          <w:tab w:val="left" w:pos="0"/>
        </w:tabs>
        <w:spacing w:line="240" w:lineRule="auto"/>
        <w:rPr>
          <w:b/>
          <w:bCs/>
          <w:color w:val="000000"/>
          <w:sz w:val="24"/>
          <w:szCs w:val="24"/>
        </w:rPr>
      </w:pPr>
      <w:r>
        <w:rPr>
          <w:b/>
          <w:bCs/>
          <w:color w:val="000000"/>
          <w:sz w:val="24"/>
          <w:szCs w:val="24"/>
        </w:rPr>
        <w:t>4.0 Appeals against grievance outcomes</w:t>
      </w:r>
    </w:p>
    <w:p w14:paraId="54386888" w14:textId="77777777" w:rsidR="0043541C" w:rsidRDefault="00831CF7">
      <w:pPr>
        <w:keepLines/>
        <w:pBdr>
          <w:top w:val="nil"/>
          <w:left w:val="nil"/>
          <w:bottom w:val="nil"/>
          <w:right w:val="nil"/>
          <w:between w:val="nil"/>
        </w:pBdr>
        <w:spacing w:line="240" w:lineRule="auto"/>
        <w:jc w:val="both"/>
        <w:rPr>
          <w:color w:val="000000"/>
          <w:sz w:val="24"/>
          <w:szCs w:val="24"/>
        </w:rPr>
      </w:pPr>
      <w:r>
        <w:rPr>
          <w:color w:val="000000"/>
          <w:sz w:val="24"/>
          <w:szCs w:val="24"/>
        </w:rPr>
        <w:t xml:space="preserve">If you are dissatisfied with a decision made regarding a grievance you have raised, you have the right of appeal. Whenever possible, the appeal will be dealt with by a </w:t>
      </w:r>
      <w:r>
        <w:rPr>
          <w:sz w:val="24"/>
          <w:szCs w:val="24"/>
        </w:rPr>
        <w:t xml:space="preserve">senior </w:t>
      </w:r>
      <w:r>
        <w:rPr>
          <w:color w:val="000000"/>
          <w:sz w:val="24"/>
          <w:szCs w:val="24"/>
        </w:rPr>
        <w:t xml:space="preserve">person </w:t>
      </w:r>
      <w:r>
        <w:rPr>
          <w:sz w:val="24"/>
          <w:szCs w:val="24"/>
        </w:rPr>
        <w:t xml:space="preserve">other than </w:t>
      </w:r>
      <w:r>
        <w:rPr>
          <w:color w:val="000000"/>
          <w:sz w:val="24"/>
          <w:szCs w:val="24"/>
        </w:rPr>
        <w:t>the one who dealt with the original grievance.</w:t>
      </w:r>
    </w:p>
    <w:p w14:paraId="130EFBE8" w14:textId="77777777" w:rsidR="0043541C" w:rsidRDefault="00831CF7">
      <w:pPr>
        <w:keepLines/>
        <w:pBdr>
          <w:top w:val="nil"/>
          <w:left w:val="nil"/>
          <w:bottom w:val="nil"/>
          <w:right w:val="nil"/>
          <w:between w:val="nil"/>
        </w:pBdr>
        <w:tabs>
          <w:tab w:val="left" w:pos="0"/>
        </w:tabs>
        <w:spacing w:line="240" w:lineRule="auto"/>
        <w:jc w:val="both"/>
        <w:rPr>
          <w:color w:val="000000"/>
          <w:sz w:val="24"/>
          <w:szCs w:val="24"/>
        </w:rPr>
      </w:pPr>
      <w:r>
        <w:rPr>
          <w:color w:val="000000"/>
          <w:sz w:val="24"/>
          <w:szCs w:val="24"/>
        </w:rPr>
        <w:t>Your appeal must be made in writing, stating the reasons for the appeal, to the individual identified in the decision letter. This should be submitted no later than the end of the fifth working day after you received written notification.</w:t>
      </w:r>
    </w:p>
    <w:p w14:paraId="40E2A63C" w14:textId="77777777" w:rsidR="0043541C" w:rsidRDefault="00831CF7">
      <w:pPr>
        <w:keepNext/>
        <w:pBdr>
          <w:top w:val="nil"/>
          <w:left w:val="nil"/>
          <w:bottom w:val="nil"/>
          <w:right w:val="nil"/>
          <w:between w:val="nil"/>
        </w:pBdr>
        <w:tabs>
          <w:tab w:val="left" w:pos="0"/>
        </w:tabs>
        <w:spacing w:line="240" w:lineRule="auto"/>
        <w:rPr>
          <w:color w:val="000000"/>
          <w:sz w:val="24"/>
          <w:szCs w:val="24"/>
        </w:rPr>
      </w:pPr>
      <w:r>
        <w:rPr>
          <w:color w:val="000000"/>
          <w:sz w:val="24"/>
          <w:szCs w:val="24"/>
        </w:rPr>
        <w:t>4.1 The Appeal Meeting</w:t>
      </w:r>
    </w:p>
    <w:p w14:paraId="5210130E" w14:textId="77777777" w:rsidR="0043541C" w:rsidRDefault="00831CF7">
      <w:pPr>
        <w:keepLines/>
        <w:pBdr>
          <w:top w:val="nil"/>
          <w:left w:val="nil"/>
          <w:bottom w:val="nil"/>
          <w:right w:val="nil"/>
          <w:between w:val="nil"/>
        </w:pBdr>
        <w:tabs>
          <w:tab w:val="left" w:pos="0"/>
        </w:tabs>
        <w:spacing w:line="240" w:lineRule="auto"/>
        <w:jc w:val="both"/>
        <w:rPr>
          <w:color w:val="000000"/>
          <w:sz w:val="24"/>
          <w:szCs w:val="24"/>
        </w:rPr>
      </w:pPr>
      <w:r>
        <w:rPr>
          <w:color w:val="000000"/>
          <w:sz w:val="24"/>
          <w:szCs w:val="24"/>
        </w:rPr>
        <w:t xml:space="preserve">The Company will arrange and hold an Appeal Meeting as quickly as possible, normally within five days. You will be entitled to attend the Appeal Meeting and will be given an opportunity to state your case. </w:t>
      </w:r>
    </w:p>
    <w:p w14:paraId="4DB7CFF6" w14:textId="77777777" w:rsidR="0043541C" w:rsidRDefault="00831CF7">
      <w:pPr>
        <w:keepLines/>
        <w:pBdr>
          <w:top w:val="nil"/>
          <w:left w:val="nil"/>
          <w:bottom w:val="nil"/>
          <w:right w:val="nil"/>
          <w:between w:val="nil"/>
        </w:pBdr>
        <w:tabs>
          <w:tab w:val="left" w:pos="0"/>
        </w:tabs>
        <w:spacing w:line="240" w:lineRule="auto"/>
        <w:jc w:val="both"/>
        <w:rPr>
          <w:color w:val="000000"/>
          <w:sz w:val="24"/>
          <w:szCs w:val="24"/>
        </w:rPr>
      </w:pPr>
      <w:r>
        <w:rPr>
          <w:color w:val="000000"/>
          <w:sz w:val="24"/>
          <w:szCs w:val="24"/>
        </w:rPr>
        <w:t xml:space="preserve">You must take all reasonable steps to attend this meeting.  If you feel that you have a legitimate reason as to why you cannot attend the meeting on the proposed date, you must contact the person named on the invitation letter to inform them of this fact immediately. The meeting may then be delayed </w:t>
      </w:r>
      <w:proofErr w:type="gramStart"/>
      <w:r>
        <w:rPr>
          <w:color w:val="000000"/>
          <w:sz w:val="24"/>
          <w:szCs w:val="24"/>
        </w:rPr>
        <w:t>to facilitate</w:t>
      </w:r>
      <w:proofErr w:type="gramEnd"/>
      <w:r>
        <w:rPr>
          <w:color w:val="000000"/>
          <w:sz w:val="24"/>
          <w:szCs w:val="24"/>
        </w:rPr>
        <w:t xml:space="preserve"> your attendance, if this is considered reasonable.</w:t>
      </w:r>
    </w:p>
    <w:p w14:paraId="1FB1DBF9" w14:textId="77777777" w:rsidR="0043541C" w:rsidRDefault="00831CF7">
      <w:pPr>
        <w:keepLines/>
        <w:pBdr>
          <w:top w:val="nil"/>
          <w:left w:val="nil"/>
          <w:bottom w:val="nil"/>
          <w:right w:val="nil"/>
          <w:between w:val="nil"/>
        </w:pBdr>
        <w:tabs>
          <w:tab w:val="left" w:pos="0"/>
        </w:tabs>
        <w:spacing w:line="240" w:lineRule="auto"/>
        <w:jc w:val="both"/>
        <w:rPr>
          <w:color w:val="000000"/>
          <w:sz w:val="24"/>
          <w:szCs w:val="24"/>
        </w:rPr>
      </w:pPr>
      <w:r>
        <w:rPr>
          <w:color w:val="000000"/>
          <w:sz w:val="24"/>
          <w:szCs w:val="24"/>
        </w:rPr>
        <w:t>You must notify and obtain the consent of all those present at the meeting if you intend to record it.</w:t>
      </w:r>
    </w:p>
    <w:p w14:paraId="05509D80" w14:textId="77777777" w:rsidR="0043541C" w:rsidRDefault="00831CF7">
      <w:pPr>
        <w:keepLines/>
        <w:pBdr>
          <w:top w:val="nil"/>
          <w:left w:val="nil"/>
          <w:bottom w:val="nil"/>
          <w:right w:val="nil"/>
          <w:between w:val="nil"/>
        </w:pBdr>
        <w:spacing w:line="240" w:lineRule="auto"/>
        <w:jc w:val="both"/>
        <w:rPr>
          <w:color w:val="000000"/>
          <w:sz w:val="24"/>
          <w:szCs w:val="24"/>
        </w:rPr>
      </w:pPr>
      <w:r>
        <w:rPr>
          <w:color w:val="000000"/>
          <w:sz w:val="24"/>
          <w:szCs w:val="24"/>
        </w:rPr>
        <w:t xml:space="preserve">The decision following the appeal letter will be final.  </w:t>
      </w:r>
    </w:p>
    <w:p w14:paraId="00B6FA44" w14:textId="77777777" w:rsidR="0043541C" w:rsidRDefault="0043541C"/>
    <w:p w14:paraId="06ABB01D" w14:textId="77777777" w:rsidR="0043541C" w:rsidRDefault="00831CF7">
      <w:pPr>
        <w:rPr>
          <w:sz w:val="24"/>
          <w:szCs w:val="24"/>
        </w:rPr>
      </w:pPr>
      <w:r>
        <w:br w:type="page"/>
      </w:r>
    </w:p>
    <w:p w14:paraId="038FFEDD" w14:textId="77777777" w:rsidR="0043541C" w:rsidRDefault="0043541C">
      <w:pPr>
        <w:spacing w:before="240" w:line="240" w:lineRule="auto"/>
        <w:jc w:val="both"/>
        <w:rPr>
          <w:sz w:val="24"/>
          <w:szCs w:val="24"/>
        </w:rPr>
      </w:pPr>
    </w:p>
    <w:tbl>
      <w:tblPr>
        <w:tblStyle w:val="a1"/>
        <w:tblW w:w="104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598"/>
      </w:tblGrid>
      <w:tr w:rsidR="0043541C" w14:paraId="5BE4E59E" w14:textId="77777777">
        <w:trPr>
          <w:trHeight w:val="32"/>
        </w:trPr>
        <w:tc>
          <w:tcPr>
            <w:tcW w:w="2880" w:type="dxa"/>
          </w:tcPr>
          <w:p w14:paraId="46311759" w14:textId="77777777" w:rsidR="0043541C" w:rsidRDefault="0043541C">
            <w:pPr>
              <w:pStyle w:val="Heading1"/>
              <w:outlineLvl w:val="0"/>
              <w:rPr>
                <w:b w:val="0"/>
                <w:bCs w:val="0"/>
                <w:sz w:val="24"/>
                <w:szCs w:val="24"/>
              </w:rPr>
            </w:pPr>
          </w:p>
        </w:tc>
        <w:tc>
          <w:tcPr>
            <w:tcW w:w="7598" w:type="dxa"/>
          </w:tcPr>
          <w:p w14:paraId="64599639" w14:textId="67D60884" w:rsidR="0043541C" w:rsidRDefault="00831CF7">
            <w:pPr>
              <w:pStyle w:val="Heading3"/>
              <w:outlineLvl w:val="2"/>
            </w:pPr>
            <w:bookmarkStart w:id="3" w:name="_heading=h.9xb26c52j9uv" w:colFirst="0" w:colLast="0"/>
            <w:bookmarkEnd w:id="3"/>
            <w:r>
              <w:rPr>
                <w:rFonts w:ascii="Calibri" w:eastAsia="Calibri" w:hAnsi="Calibri" w:cs="Calibri"/>
                <w:color w:val="000000"/>
              </w:rPr>
              <w:t>Disciplinary Policy &amp; Procedure 17.12</w:t>
            </w:r>
            <w:r>
              <w:rPr>
                <w:rFonts w:ascii="Calibri" w:eastAsia="Calibri" w:hAnsi="Calibri" w:cs="Calibri"/>
                <w:color w:val="000000"/>
              </w:rPr>
              <w:t>.2025</w:t>
            </w:r>
          </w:p>
        </w:tc>
      </w:tr>
      <w:tr w:rsidR="0043541C" w14:paraId="433FE0CC" w14:textId="77777777">
        <w:trPr>
          <w:trHeight w:val="32"/>
        </w:trPr>
        <w:tc>
          <w:tcPr>
            <w:tcW w:w="2880" w:type="dxa"/>
          </w:tcPr>
          <w:p w14:paraId="7749C13A" w14:textId="77777777" w:rsidR="0043541C" w:rsidRDefault="00831CF7">
            <w:pPr>
              <w:spacing w:after="120" w:line="259" w:lineRule="auto"/>
              <w:rPr>
                <w:sz w:val="24"/>
                <w:szCs w:val="24"/>
              </w:rPr>
            </w:pPr>
            <w:r>
              <w:rPr>
                <w:sz w:val="24"/>
                <w:szCs w:val="24"/>
              </w:rPr>
              <w:t>Policy Owner</w:t>
            </w:r>
          </w:p>
        </w:tc>
        <w:tc>
          <w:tcPr>
            <w:tcW w:w="7598" w:type="dxa"/>
          </w:tcPr>
          <w:p w14:paraId="6386BE50" w14:textId="77777777" w:rsidR="0043541C" w:rsidRDefault="00831CF7">
            <w:pPr>
              <w:spacing w:after="120" w:line="259" w:lineRule="auto"/>
              <w:rPr>
                <w:sz w:val="24"/>
                <w:szCs w:val="24"/>
              </w:rPr>
            </w:pPr>
            <w:r>
              <w:rPr>
                <w:sz w:val="24"/>
                <w:szCs w:val="24"/>
              </w:rPr>
              <w:t>Deborah Kitson</w:t>
            </w:r>
          </w:p>
        </w:tc>
      </w:tr>
      <w:tr w:rsidR="0043541C" w14:paraId="1CE64EA8" w14:textId="77777777">
        <w:trPr>
          <w:trHeight w:val="37"/>
        </w:trPr>
        <w:tc>
          <w:tcPr>
            <w:tcW w:w="2880" w:type="dxa"/>
          </w:tcPr>
          <w:p w14:paraId="049FD4DE" w14:textId="77777777" w:rsidR="0043541C" w:rsidRDefault="00831CF7">
            <w:pPr>
              <w:spacing w:after="120" w:line="259" w:lineRule="auto"/>
              <w:rPr>
                <w:sz w:val="24"/>
                <w:szCs w:val="24"/>
              </w:rPr>
            </w:pPr>
            <w:r>
              <w:rPr>
                <w:sz w:val="24"/>
                <w:szCs w:val="24"/>
              </w:rPr>
              <w:t>Date reviewed</w:t>
            </w:r>
          </w:p>
        </w:tc>
        <w:tc>
          <w:tcPr>
            <w:tcW w:w="7598" w:type="dxa"/>
          </w:tcPr>
          <w:p w14:paraId="02B60B90" w14:textId="77777777" w:rsidR="0043541C" w:rsidRDefault="00831CF7">
            <w:pPr>
              <w:spacing w:after="120" w:line="259" w:lineRule="auto"/>
              <w:rPr>
                <w:sz w:val="24"/>
                <w:szCs w:val="24"/>
              </w:rPr>
            </w:pPr>
            <w:r>
              <w:rPr>
                <w:sz w:val="24"/>
                <w:szCs w:val="24"/>
              </w:rPr>
              <w:t>04.11.2025</w:t>
            </w:r>
          </w:p>
        </w:tc>
      </w:tr>
      <w:tr w:rsidR="0043541C" w14:paraId="7C37CB21" w14:textId="77777777">
        <w:trPr>
          <w:trHeight w:val="37"/>
        </w:trPr>
        <w:tc>
          <w:tcPr>
            <w:tcW w:w="2880" w:type="dxa"/>
          </w:tcPr>
          <w:p w14:paraId="4A64577A" w14:textId="77777777" w:rsidR="0043541C" w:rsidRDefault="00831CF7">
            <w:pPr>
              <w:spacing w:after="120" w:line="259" w:lineRule="auto"/>
              <w:rPr>
                <w:sz w:val="24"/>
                <w:szCs w:val="24"/>
              </w:rPr>
            </w:pPr>
            <w:r>
              <w:rPr>
                <w:sz w:val="24"/>
                <w:szCs w:val="24"/>
              </w:rPr>
              <w:t>Date approved by board</w:t>
            </w:r>
          </w:p>
        </w:tc>
        <w:tc>
          <w:tcPr>
            <w:tcW w:w="7598" w:type="dxa"/>
          </w:tcPr>
          <w:p w14:paraId="067CC900" w14:textId="77777777" w:rsidR="0043541C" w:rsidRDefault="00831CF7">
            <w:pPr>
              <w:spacing w:after="120" w:line="259" w:lineRule="auto"/>
              <w:rPr>
                <w:sz w:val="24"/>
                <w:szCs w:val="24"/>
              </w:rPr>
            </w:pPr>
            <w:r>
              <w:rPr>
                <w:sz w:val="24"/>
                <w:szCs w:val="24"/>
              </w:rPr>
              <w:t>17 December 2025</w:t>
            </w:r>
          </w:p>
        </w:tc>
      </w:tr>
      <w:tr w:rsidR="0043541C" w14:paraId="452E0858" w14:textId="77777777">
        <w:tc>
          <w:tcPr>
            <w:tcW w:w="2880" w:type="dxa"/>
          </w:tcPr>
          <w:p w14:paraId="0378B1CB" w14:textId="77777777" w:rsidR="0043541C" w:rsidRDefault="00831CF7">
            <w:pPr>
              <w:spacing w:after="120" w:line="259" w:lineRule="auto"/>
              <w:rPr>
                <w:sz w:val="24"/>
                <w:szCs w:val="24"/>
              </w:rPr>
            </w:pPr>
            <w:r>
              <w:rPr>
                <w:sz w:val="24"/>
                <w:szCs w:val="24"/>
              </w:rPr>
              <w:t>Next review date</w:t>
            </w:r>
          </w:p>
        </w:tc>
        <w:tc>
          <w:tcPr>
            <w:tcW w:w="7598" w:type="dxa"/>
          </w:tcPr>
          <w:p w14:paraId="48497583" w14:textId="77777777" w:rsidR="0043541C" w:rsidRDefault="00831CF7">
            <w:pPr>
              <w:spacing w:after="120" w:line="259" w:lineRule="auto"/>
              <w:rPr>
                <w:sz w:val="24"/>
                <w:szCs w:val="24"/>
              </w:rPr>
            </w:pPr>
            <w:r>
              <w:rPr>
                <w:sz w:val="24"/>
                <w:szCs w:val="24"/>
              </w:rPr>
              <w:t>16 December 2028</w:t>
            </w:r>
          </w:p>
        </w:tc>
      </w:tr>
    </w:tbl>
    <w:p w14:paraId="1202E513"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1.0 What this policy covers</w:t>
      </w:r>
    </w:p>
    <w:p w14:paraId="141AB9DC"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This policy is designed to ensure that all disciplinary matters are dealt with promptly, fairly and consistently and to encourage an improvement in individual conduct and/or performance.  It outlines the procedures that Dementia Studio will follow should there be a need to take disciplinary action and your right to appeal. </w:t>
      </w:r>
    </w:p>
    <w:p w14:paraId="6058E9FD"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Dementia Studio reserves the right to discipline or dismiss you without following the Disciplinary Procedure if you have less than 24 months' continuous service.</w:t>
      </w:r>
    </w:p>
    <w:p w14:paraId="4E156A2C"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2.0 Your entitlements and responsibilities</w:t>
      </w:r>
    </w:p>
    <w:p w14:paraId="2696FCF7"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Dementia Studio aims to deal with disciplinary matters promptly and fairly.</w:t>
      </w:r>
    </w:p>
    <w:p w14:paraId="0973678D"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You have the right to appeal against a decision Dementia Studio makes at a disciplinary meeting.  In these cases, Dementia Studio will make every effort for the appeal to be dealt with by a </w:t>
      </w:r>
      <w:r>
        <w:rPr>
          <w:sz w:val="24"/>
          <w:szCs w:val="24"/>
        </w:rPr>
        <w:t xml:space="preserve">senior person other than </w:t>
      </w:r>
      <w:r>
        <w:rPr>
          <w:color w:val="000000"/>
          <w:sz w:val="24"/>
          <w:szCs w:val="24"/>
        </w:rPr>
        <w:t xml:space="preserve">the </w:t>
      </w:r>
      <w:r>
        <w:rPr>
          <w:sz w:val="24"/>
          <w:szCs w:val="24"/>
        </w:rPr>
        <w:t xml:space="preserve">one </w:t>
      </w:r>
      <w:r>
        <w:rPr>
          <w:color w:val="000000"/>
          <w:sz w:val="24"/>
          <w:szCs w:val="24"/>
        </w:rPr>
        <w:t>who dealt with the matter initially.</w:t>
      </w:r>
    </w:p>
    <w:p w14:paraId="2B583B34"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Dementia Studio's decision at the appeal stage is final and there is no further right of appeal.</w:t>
      </w:r>
    </w:p>
    <w:p w14:paraId="72E40F75"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You have a responsibility to assist Dementia Studio, if required, to investigate the matters raised at disciplinary meetings and comply with the disciplinary procedures.</w:t>
      </w:r>
    </w:p>
    <w:p w14:paraId="3231E5FA"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3.0 Disciplinary sanctions</w:t>
      </w:r>
    </w:p>
    <w:p w14:paraId="3F508601"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The level of the disciplinary sanction, if any, will be determined by the severity of the offence.  Dementia Studio will normally select one of the following:</w:t>
      </w:r>
    </w:p>
    <w:p w14:paraId="0F31BA92"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3.1 Informal warning</w:t>
      </w:r>
    </w:p>
    <w:p w14:paraId="01CF1D3A"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An informal verbal warning will usually be applied as the first step of corrective action following unsatisfactory performance or conduct offences.</w:t>
      </w:r>
    </w:p>
    <w:p w14:paraId="01A0F7AA"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You will be advised of any breach of conduct or </w:t>
      </w:r>
      <w:proofErr w:type="gramStart"/>
      <w:r>
        <w:rPr>
          <w:color w:val="000000"/>
          <w:sz w:val="24"/>
          <w:szCs w:val="24"/>
        </w:rPr>
        <w:t>standards</w:t>
      </w:r>
      <w:proofErr w:type="gramEnd"/>
      <w:r>
        <w:rPr>
          <w:color w:val="000000"/>
          <w:sz w:val="24"/>
          <w:szCs w:val="24"/>
        </w:rPr>
        <w:t xml:space="preserve"> or which aspect of your conduct has led to the meeting and Dementia Studio will explain the conduct or standards required in the future.  The warning will be given </w:t>
      </w:r>
      <w:proofErr w:type="gramStart"/>
      <w:r>
        <w:rPr>
          <w:color w:val="000000"/>
          <w:sz w:val="24"/>
          <w:szCs w:val="24"/>
        </w:rPr>
        <w:t>verbally</w:t>
      </w:r>
      <w:proofErr w:type="gramEnd"/>
      <w:r>
        <w:rPr>
          <w:color w:val="000000"/>
          <w:sz w:val="24"/>
          <w:szCs w:val="24"/>
        </w:rPr>
        <w:t xml:space="preserve"> and you will be advised that a failure to improve the standard of conduct or performance may result in further disciplinary action.  This will subsequently be confirmed in writing. A time limit will be placed on the warning.</w:t>
      </w:r>
    </w:p>
    <w:p w14:paraId="1749F414"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3.2 Written warning</w:t>
      </w:r>
    </w:p>
    <w:p w14:paraId="0B255A09"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A Written Warning will normally be applied following further breaches of conduct or </w:t>
      </w:r>
      <w:proofErr w:type="gramStart"/>
      <w:r>
        <w:rPr>
          <w:color w:val="000000"/>
          <w:sz w:val="24"/>
          <w:szCs w:val="24"/>
        </w:rPr>
        <w:t>standards, but</w:t>
      </w:r>
      <w:proofErr w:type="gramEnd"/>
      <w:r>
        <w:rPr>
          <w:color w:val="000000"/>
          <w:sz w:val="24"/>
          <w:szCs w:val="24"/>
        </w:rPr>
        <w:t xml:space="preserve"> may be applied as the first step of corrective action following unsatisfactory performance or conduct offences. Dementia Studio will define the unacceptable acts and explain the conduct or standards required in the future.  You will be advised in writing that a failure to improve the standard of conduct or performance may result in further disciplinary action.  A time limit will be placed on the warning.</w:t>
      </w:r>
    </w:p>
    <w:p w14:paraId="32FBC984"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3.3 Final written warning</w:t>
      </w:r>
    </w:p>
    <w:p w14:paraId="006EAC79"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A Final Written Warning is usually applied after a Written Warning has been given and performance or conduct has not improved but may be applied after a more serious first or a second offence.</w:t>
      </w:r>
    </w:p>
    <w:p w14:paraId="30DB49A4"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You will be advised in writing that a failure to improve the standard of conduct or performance may result in dismissal.  A time limit will be placed on the warning.</w:t>
      </w:r>
    </w:p>
    <w:p w14:paraId="67A4EE72"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3.4 Dismissal</w:t>
      </w:r>
    </w:p>
    <w:p w14:paraId="3D5C76E6"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Dismissal occurs when your employment is terminated either with or without notice.  Dismissal without notice is also referred to as 'summary dismissal' and is restricted to cases of gross misconduct.</w:t>
      </w:r>
    </w:p>
    <w:p w14:paraId="1F4A31DE"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Dementia Studio reserves the right, at its complete discretion, to impose a sanction short of dismissal if it is deemed appropriate.  This may include demotion, transfer to a different post or another appropriate sanction.  Any such decision will be confirmed to you in writing once you have been informed of the outcome.</w:t>
      </w:r>
    </w:p>
    <w:p w14:paraId="7C67E318"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4.0 Disciplinary procedure</w:t>
      </w:r>
    </w:p>
    <w:p w14:paraId="387FFA91"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4.1 Suspension from work</w:t>
      </w:r>
    </w:p>
    <w:p w14:paraId="20BC676B"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If Dementia Studio believes it is appropriate, it may decide to suspend you from your work pending further investigation or disciplinary action.  Suspension itself is not a disciplinary sanction. </w:t>
      </w:r>
    </w:p>
    <w:p w14:paraId="76D82612"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4.2 If a decision to suspend is made, you will be informed </w:t>
      </w:r>
      <w:proofErr w:type="gramStart"/>
      <w:r>
        <w:rPr>
          <w:color w:val="000000"/>
          <w:sz w:val="24"/>
          <w:szCs w:val="24"/>
        </w:rPr>
        <w:t>verbally</w:t>
      </w:r>
      <w:proofErr w:type="gramEnd"/>
      <w:r>
        <w:rPr>
          <w:color w:val="000000"/>
          <w:sz w:val="24"/>
          <w:szCs w:val="24"/>
        </w:rPr>
        <w:t xml:space="preserve"> and this will usually be followed up in writing.  While you are suspended, you should not attend work or </w:t>
      </w:r>
      <w:proofErr w:type="gramStart"/>
      <w:r>
        <w:rPr>
          <w:color w:val="000000"/>
          <w:sz w:val="24"/>
          <w:szCs w:val="24"/>
        </w:rPr>
        <w:t>make contact with</w:t>
      </w:r>
      <w:proofErr w:type="gramEnd"/>
      <w:r>
        <w:rPr>
          <w:color w:val="000000"/>
          <w:sz w:val="24"/>
          <w:szCs w:val="24"/>
        </w:rPr>
        <w:t xml:space="preserve"> anyone connected to Dementia Studio unless otherwise instructed by Dementia Studio. If you need to contact anyone connected to Dementia Studio while you are suspended, you must notify your manager. Any reasonable request will not be refused.  Breach of the terms of your suspension may result in additional disciplinary action up to and including dismissal without notice. </w:t>
      </w:r>
    </w:p>
    <w:p w14:paraId="5D397533"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4.3 Dementia Studio will endeavour to keep any suspension as brief as possible.  Any period of suspension will be on full pay.  However, should you fail to co-operate at any time with the investigatory process, for example by failing to attend any meeting, without good reason then Dementia Studio reserves the right to treat this as unauthorised absence and this may result in pay being withheld until such time as you attend any rearranged meeting.</w:t>
      </w:r>
    </w:p>
    <w:p w14:paraId="00521EB1"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5.0 Investigation Meetings</w:t>
      </w:r>
    </w:p>
    <w:p w14:paraId="697014C3"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Depending on the circumstances, you may be required to attend Investigation Meetings before a decision is taken to invoke the disciplinary procedure.  An Investigation Meeting is an informal meeting and so you are not permitted to be accompanied unless you are under the age of 18 (when a parent or guardian will be permitted).</w:t>
      </w:r>
    </w:p>
    <w:p w14:paraId="0BD959FB"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5.1 You must notify and obtain the consent of all those present at the meeting if you intend to record it.</w:t>
      </w:r>
    </w:p>
    <w:p w14:paraId="2C5DAB95"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Depending on the outcome of the investigation, Dementia Studio will decide </w:t>
      </w:r>
      <w:proofErr w:type="gramStart"/>
      <w:r>
        <w:rPr>
          <w:color w:val="000000"/>
          <w:sz w:val="24"/>
          <w:szCs w:val="24"/>
        </w:rPr>
        <w:t>whether or not</w:t>
      </w:r>
      <w:proofErr w:type="gramEnd"/>
      <w:r>
        <w:rPr>
          <w:color w:val="000000"/>
          <w:sz w:val="24"/>
          <w:szCs w:val="24"/>
        </w:rPr>
        <w:t xml:space="preserve"> to proceed with a Disciplinary Meeting.</w:t>
      </w:r>
    </w:p>
    <w:p w14:paraId="208C2BDA"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If it is decided that there is no case to </w:t>
      </w:r>
      <w:proofErr w:type="gramStart"/>
      <w:r>
        <w:rPr>
          <w:color w:val="000000"/>
          <w:sz w:val="24"/>
          <w:szCs w:val="24"/>
        </w:rPr>
        <w:t>answer</w:t>
      </w:r>
      <w:proofErr w:type="gramEnd"/>
      <w:r>
        <w:rPr>
          <w:color w:val="000000"/>
          <w:sz w:val="24"/>
          <w:szCs w:val="24"/>
        </w:rPr>
        <w:t xml:space="preserve"> then you will be informed of this fact either verbally or in writing.  You will be expected to return to work at the agreed date and time.  This will end the process.</w:t>
      </w:r>
    </w:p>
    <w:p w14:paraId="3C7B10EE"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6.0 Invitation to a Disciplinary Meeting</w:t>
      </w:r>
    </w:p>
    <w:p w14:paraId="58453FEB"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If you are required to attend a Disciplinary Meeting, Dementia Studio will inform you of this in writing.</w:t>
      </w:r>
    </w:p>
    <w:p w14:paraId="73B202D1"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In the letter, Dementia Studio will set out the issues that are to be considered, how seriously these are being viewed, the potential consequences and details of any intention to call witnesses.  The letter will also inform you of the date and time of the meeting to allow you sufficient time to prepare your case.  </w:t>
      </w:r>
    </w:p>
    <w:p w14:paraId="0F231413"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As this is a formal meeting, the letter will also detail your right to be accompanied.</w:t>
      </w:r>
    </w:p>
    <w:p w14:paraId="4FC5D207"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6.1 Your right to be accompanied at a Disciplinary Meeting</w:t>
      </w:r>
    </w:p>
    <w:p w14:paraId="73172810"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You are entitled to be accompanied at a Disciplinary Meeting by a fellow worker or a trade union official.  </w:t>
      </w:r>
      <w:proofErr w:type="gramStart"/>
      <w:r>
        <w:rPr>
          <w:color w:val="000000"/>
          <w:sz w:val="24"/>
          <w:szCs w:val="24"/>
        </w:rPr>
        <w:t>With the exception of</w:t>
      </w:r>
      <w:proofErr w:type="gramEnd"/>
      <w:r>
        <w:rPr>
          <w:color w:val="000000"/>
          <w:sz w:val="24"/>
          <w:szCs w:val="24"/>
        </w:rPr>
        <w:t xml:space="preserve"> those under the age of 18, when a parent or guardian will be permitted, no other person will be permitted to attend.</w:t>
      </w:r>
    </w:p>
    <w:p w14:paraId="5A68DFA1"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Should you wish to be accompanied, you must notify Dementia Studio of the name and position of your chosen companion as soon as possible. </w:t>
      </w:r>
    </w:p>
    <w:p w14:paraId="0457FA09"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Your companion is permitted to put forward and summarise your case, respond on your behalf to views expressed in the meeting, ask questions and confer with you, but will not be entitled to answer questions directly on your behalf.</w:t>
      </w:r>
    </w:p>
    <w:p w14:paraId="3E1FD6E1"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6.2 Action if you cannot attend the meeting on the proposed date</w:t>
      </w:r>
    </w:p>
    <w:p w14:paraId="668344A3"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If you feel that you have a legitimate reason as to why you cannot attend the meeting on the proposed date, you must contact the person named on the invitation letter to advise them of this fact immediately.  The meeting may then be delayed </w:t>
      </w:r>
      <w:proofErr w:type="gramStart"/>
      <w:r>
        <w:rPr>
          <w:color w:val="000000"/>
          <w:sz w:val="24"/>
          <w:szCs w:val="24"/>
        </w:rPr>
        <w:t>to facilitate</w:t>
      </w:r>
      <w:proofErr w:type="gramEnd"/>
      <w:r>
        <w:rPr>
          <w:color w:val="000000"/>
          <w:sz w:val="24"/>
          <w:szCs w:val="24"/>
        </w:rPr>
        <w:t xml:space="preserve"> your attendance, if this is considered reasonable.</w:t>
      </w:r>
    </w:p>
    <w:p w14:paraId="54ED0551"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6.3 Attending the disciplinary meeting</w:t>
      </w:r>
    </w:p>
    <w:p w14:paraId="23F1E80B"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You must attend the meeting at the proposed time.  Failure to participate in the process or attend arranged meetings without good reason may result in additional disciplinary action or a decision being made in your absence. </w:t>
      </w:r>
    </w:p>
    <w:p w14:paraId="125FABE4"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Prior to the meeting, you should ensure that you are fully prepared to answer questions relating to the incident/circumstances in question.  At the meeting you will be given every opportunity to state your case, present any evidence and call relevant witnesses before any decision is made. </w:t>
      </w:r>
    </w:p>
    <w:p w14:paraId="7B51FEA6"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You must notify and obtain the consent of all those present at the meeting if you intend to record it.</w:t>
      </w:r>
    </w:p>
    <w:p w14:paraId="13A328AF"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6.4 After the Disciplinary Meeting</w:t>
      </w:r>
    </w:p>
    <w:p w14:paraId="755C7725"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At the end of the meeting there will normally be an adjournment to allow for consideration of the facts.  You will be informed of the </w:t>
      </w:r>
      <w:proofErr w:type="gramStart"/>
      <w:r>
        <w:rPr>
          <w:color w:val="000000"/>
          <w:sz w:val="24"/>
          <w:szCs w:val="24"/>
        </w:rPr>
        <w:t>outcome</w:t>
      </w:r>
      <w:proofErr w:type="gramEnd"/>
      <w:r>
        <w:rPr>
          <w:color w:val="000000"/>
          <w:sz w:val="24"/>
          <w:szCs w:val="24"/>
        </w:rPr>
        <w:t xml:space="preserve"> and any sanction will be confirmed in writing to you as soon as possible. </w:t>
      </w:r>
    </w:p>
    <w:p w14:paraId="7753C1C5"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In some circumstances there may be a need to adjourn and reconvene a meeting </w:t>
      </w:r>
      <w:proofErr w:type="gramStart"/>
      <w:r>
        <w:rPr>
          <w:color w:val="000000"/>
          <w:sz w:val="24"/>
          <w:szCs w:val="24"/>
        </w:rPr>
        <w:t>at a later date</w:t>
      </w:r>
      <w:proofErr w:type="gramEnd"/>
      <w:r>
        <w:rPr>
          <w:color w:val="000000"/>
          <w:sz w:val="24"/>
          <w:szCs w:val="24"/>
        </w:rPr>
        <w:t>, to allow further investigation.  In this case you will be advised accordingly.</w:t>
      </w:r>
    </w:p>
    <w:p w14:paraId="633DA22B"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6.5 Notification of the decision and disciplinary sanction</w:t>
      </w:r>
    </w:p>
    <w:p w14:paraId="4E833259"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Following the Disciplinary Meeting, Dementia Studio will notify you of its decision and the disciplinary sanction it will apply.  This letter will also explain your right to appeal against any decision taken and sanction applied.</w:t>
      </w:r>
    </w:p>
    <w:p w14:paraId="1A2F5B4C"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6.6 Your right of appeal against disciplinary action</w:t>
      </w:r>
    </w:p>
    <w:p w14:paraId="25CE39B8"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If you wish to appeal against a </w:t>
      </w:r>
      <w:proofErr w:type="gramStart"/>
      <w:r>
        <w:rPr>
          <w:color w:val="000000"/>
          <w:sz w:val="24"/>
          <w:szCs w:val="24"/>
        </w:rPr>
        <w:t>decision</w:t>
      </w:r>
      <w:proofErr w:type="gramEnd"/>
      <w:r>
        <w:rPr>
          <w:color w:val="000000"/>
          <w:sz w:val="24"/>
          <w:szCs w:val="24"/>
        </w:rPr>
        <w:t xml:space="preserve"> you must submit your request in writing, stating the reasons for the appeal, to the individual identified in the letter confirming the sanction.  This should be submitted within five working days of receiving notification.</w:t>
      </w:r>
    </w:p>
    <w:p w14:paraId="738909C7" w14:textId="77777777" w:rsidR="0043541C" w:rsidRDefault="00831CF7">
      <w:pPr>
        <w:keepNext/>
        <w:pBdr>
          <w:top w:val="nil"/>
          <w:left w:val="nil"/>
          <w:bottom w:val="nil"/>
          <w:right w:val="nil"/>
          <w:between w:val="nil"/>
        </w:pBdr>
        <w:tabs>
          <w:tab w:val="left" w:pos="0"/>
        </w:tabs>
        <w:spacing w:before="240" w:line="240" w:lineRule="auto"/>
        <w:rPr>
          <w:b/>
          <w:bCs/>
          <w:color w:val="000000"/>
          <w:sz w:val="24"/>
          <w:szCs w:val="24"/>
        </w:rPr>
      </w:pPr>
      <w:r>
        <w:rPr>
          <w:b/>
          <w:bCs/>
          <w:color w:val="000000"/>
          <w:sz w:val="24"/>
          <w:szCs w:val="24"/>
        </w:rPr>
        <w:t>7.0 The Appeal Meeting</w:t>
      </w:r>
    </w:p>
    <w:p w14:paraId="6B491180"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You will be informed of the date and time of the Appeal Meeting.  If you feel that you have a legitimate reason as to why you cannot attend the meeting on the proposed date, you must contact the person named on the invitation letter to inform them of this fact immediately.  The meeting may then be delayed </w:t>
      </w:r>
      <w:proofErr w:type="gramStart"/>
      <w:r>
        <w:rPr>
          <w:color w:val="000000"/>
          <w:sz w:val="24"/>
          <w:szCs w:val="24"/>
        </w:rPr>
        <w:t>to facilitate</w:t>
      </w:r>
      <w:proofErr w:type="gramEnd"/>
      <w:r>
        <w:rPr>
          <w:color w:val="000000"/>
          <w:sz w:val="24"/>
          <w:szCs w:val="24"/>
        </w:rPr>
        <w:t xml:space="preserve"> your attendance, if this is considered reasonable.  You will be entitled to be accompanied by a fellow worker or a Trade Union official.</w:t>
      </w:r>
    </w:p>
    <w:p w14:paraId="6D313F3A"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You must notify and obtain the consent of all those present at the meeting if you intend to record it.</w:t>
      </w:r>
    </w:p>
    <w:p w14:paraId="15538B49"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At the Appeal Meeting you will be given an opportunity to state your case.  Your companion is permitted to put forward and summarise your case, respond on your behalf to views expressed in the meeting, ask questions and confer with you, but will not be entitled to answer questions directly on your behalf.</w:t>
      </w:r>
    </w:p>
    <w:p w14:paraId="411322B2" w14:textId="77777777" w:rsidR="0043541C" w:rsidRDefault="00831CF7">
      <w:pPr>
        <w:keepLines/>
        <w:pBdr>
          <w:top w:val="nil"/>
          <w:left w:val="nil"/>
          <w:bottom w:val="nil"/>
          <w:right w:val="nil"/>
          <w:between w:val="nil"/>
        </w:pBdr>
        <w:tabs>
          <w:tab w:val="left" w:pos="0"/>
        </w:tabs>
        <w:spacing w:before="120" w:after="0" w:line="240" w:lineRule="auto"/>
        <w:jc w:val="both"/>
        <w:rPr>
          <w:color w:val="000000"/>
          <w:sz w:val="24"/>
          <w:szCs w:val="24"/>
        </w:rPr>
      </w:pPr>
      <w:r>
        <w:rPr>
          <w:color w:val="000000"/>
          <w:sz w:val="24"/>
          <w:szCs w:val="24"/>
        </w:rPr>
        <w:t xml:space="preserve">The meeting will then be adjourned to allow Dementia Studio to consider the </w:t>
      </w:r>
      <w:proofErr w:type="gramStart"/>
      <w:r>
        <w:rPr>
          <w:color w:val="000000"/>
          <w:sz w:val="24"/>
          <w:szCs w:val="24"/>
        </w:rPr>
        <w:t>facts</w:t>
      </w:r>
      <w:proofErr w:type="gramEnd"/>
      <w:r>
        <w:rPr>
          <w:color w:val="000000"/>
          <w:sz w:val="24"/>
          <w:szCs w:val="24"/>
        </w:rPr>
        <w:t xml:space="preserve"> and the decision will be confirmed in writing.  The outcome will be communicated as soon as possible, </w:t>
      </w:r>
      <w:proofErr w:type="gramStart"/>
      <w:r>
        <w:rPr>
          <w:color w:val="000000"/>
          <w:sz w:val="24"/>
          <w:szCs w:val="24"/>
        </w:rPr>
        <w:t>taking into account</w:t>
      </w:r>
      <w:proofErr w:type="gramEnd"/>
      <w:r>
        <w:rPr>
          <w:color w:val="000000"/>
          <w:sz w:val="24"/>
          <w:szCs w:val="24"/>
        </w:rPr>
        <w:t xml:space="preserve"> the complexity of the issues raised in the appeal.  The decision at this stage will be final.</w:t>
      </w:r>
    </w:p>
    <w:p w14:paraId="1626E2D4" w14:textId="77777777" w:rsidR="0043541C" w:rsidRDefault="0043541C">
      <w:pPr>
        <w:rPr>
          <w:sz w:val="24"/>
          <w:szCs w:val="24"/>
        </w:rPr>
      </w:pPr>
    </w:p>
    <w:p w14:paraId="6CD8A286" w14:textId="77777777" w:rsidR="0043541C" w:rsidRDefault="00831CF7">
      <w:pPr>
        <w:rPr>
          <w:sz w:val="24"/>
          <w:szCs w:val="24"/>
        </w:rPr>
      </w:pPr>
      <w:r>
        <w:br w:type="page"/>
      </w:r>
    </w:p>
    <w:tbl>
      <w:tblPr>
        <w:tblStyle w:val="a2"/>
        <w:tblW w:w="104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598"/>
      </w:tblGrid>
      <w:tr w:rsidR="0043541C" w14:paraId="107F9375" w14:textId="77777777">
        <w:trPr>
          <w:trHeight w:val="32"/>
        </w:trPr>
        <w:tc>
          <w:tcPr>
            <w:tcW w:w="2880" w:type="dxa"/>
          </w:tcPr>
          <w:p w14:paraId="4DDFE1C5" w14:textId="77777777" w:rsidR="0043541C" w:rsidRDefault="0043541C">
            <w:pPr>
              <w:pStyle w:val="Heading1"/>
              <w:outlineLvl w:val="0"/>
              <w:rPr>
                <w:b w:val="0"/>
                <w:bCs w:val="0"/>
                <w:sz w:val="24"/>
                <w:szCs w:val="24"/>
              </w:rPr>
            </w:pPr>
          </w:p>
        </w:tc>
        <w:tc>
          <w:tcPr>
            <w:tcW w:w="7598" w:type="dxa"/>
          </w:tcPr>
          <w:p w14:paraId="20E51C68" w14:textId="2F6A9DB8" w:rsidR="0043541C" w:rsidRDefault="00831CF7">
            <w:pPr>
              <w:pStyle w:val="Heading3"/>
              <w:outlineLvl w:val="2"/>
              <w:rPr>
                <w:rFonts w:ascii="Calibri" w:eastAsia="Calibri" w:hAnsi="Calibri" w:cs="Calibri"/>
                <w:color w:val="000000"/>
              </w:rPr>
            </w:pPr>
            <w:bookmarkStart w:id="4" w:name="_heading=h.fbx7dymrg38p" w:colFirst="0" w:colLast="0"/>
            <w:bookmarkEnd w:id="4"/>
            <w:r>
              <w:rPr>
                <w:rFonts w:ascii="Calibri" w:eastAsia="Calibri" w:hAnsi="Calibri" w:cs="Calibri"/>
                <w:color w:val="000000"/>
              </w:rPr>
              <w:t>Sickness and Absence 17.12.2025</w:t>
            </w:r>
          </w:p>
        </w:tc>
      </w:tr>
      <w:tr w:rsidR="0043541C" w14:paraId="2ACE579B" w14:textId="77777777">
        <w:trPr>
          <w:trHeight w:val="32"/>
        </w:trPr>
        <w:tc>
          <w:tcPr>
            <w:tcW w:w="2880" w:type="dxa"/>
          </w:tcPr>
          <w:p w14:paraId="0948A289" w14:textId="77777777" w:rsidR="0043541C" w:rsidRDefault="00831CF7">
            <w:pPr>
              <w:spacing w:after="120" w:line="259" w:lineRule="auto"/>
              <w:rPr>
                <w:sz w:val="24"/>
                <w:szCs w:val="24"/>
              </w:rPr>
            </w:pPr>
            <w:r>
              <w:rPr>
                <w:sz w:val="24"/>
                <w:szCs w:val="24"/>
              </w:rPr>
              <w:t>Policy Owner</w:t>
            </w:r>
          </w:p>
        </w:tc>
        <w:tc>
          <w:tcPr>
            <w:tcW w:w="7598" w:type="dxa"/>
          </w:tcPr>
          <w:p w14:paraId="429009A2" w14:textId="77777777" w:rsidR="0043541C" w:rsidRDefault="00831CF7">
            <w:pPr>
              <w:spacing w:after="120" w:line="259" w:lineRule="auto"/>
              <w:rPr>
                <w:sz w:val="24"/>
                <w:szCs w:val="24"/>
              </w:rPr>
            </w:pPr>
            <w:r>
              <w:rPr>
                <w:sz w:val="24"/>
                <w:szCs w:val="24"/>
              </w:rPr>
              <w:t>Rosemary Carpenter</w:t>
            </w:r>
          </w:p>
        </w:tc>
      </w:tr>
      <w:tr w:rsidR="0043541C" w14:paraId="1C7F99F1" w14:textId="77777777">
        <w:trPr>
          <w:trHeight w:val="37"/>
        </w:trPr>
        <w:tc>
          <w:tcPr>
            <w:tcW w:w="2880" w:type="dxa"/>
          </w:tcPr>
          <w:p w14:paraId="4903A149" w14:textId="77777777" w:rsidR="0043541C" w:rsidRDefault="00831CF7">
            <w:pPr>
              <w:spacing w:after="120" w:line="259" w:lineRule="auto"/>
              <w:rPr>
                <w:sz w:val="24"/>
                <w:szCs w:val="24"/>
              </w:rPr>
            </w:pPr>
            <w:r>
              <w:rPr>
                <w:sz w:val="24"/>
                <w:szCs w:val="24"/>
              </w:rPr>
              <w:t>Date reviewed</w:t>
            </w:r>
          </w:p>
        </w:tc>
        <w:tc>
          <w:tcPr>
            <w:tcW w:w="7598" w:type="dxa"/>
          </w:tcPr>
          <w:p w14:paraId="2B4F4E67" w14:textId="77777777" w:rsidR="0043541C" w:rsidRDefault="00831CF7">
            <w:pPr>
              <w:spacing w:after="120" w:line="259" w:lineRule="auto"/>
              <w:rPr>
                <w:sz w:val="24"/>
                <w:szCs w:val="24"/>
              </w:rPr>
            </w:pPr>
            <w:r>
              <w:rPr>
                <w:sz w:val="24"/>
                <w:szCs w:val="24"/>
              </w:rPr>
              <w:t>03.11.2025</w:t>
            </w:r>
          </w:p>
        </w:tc>
      </w:tr>
      <w:tr w:rsidR="0043541C" w14:paraId="0A52A97F" w14:textId="77777777">
        <w:trPr>
          <w:trHeight w:val="37"/>
        </w:trPr>
        <w:tc>
          <w:tcPr>
            <w:tcW w:w="2880" w:type="dxa"/>
          </w:tcPr>
          <w:p w14:paraId="664161D4" w14:textId="77777777" w:rsidR="0043541C" w:rsidRDefault="00831CF7">
            <w:pPr>
              <w:spacing w:after="120" w:line="259" w:lineRule="auto"/>
              <w:rPr>
                <w:sz w:val="24"/>
                <w:szCs w:val="24"/>
              </w:rPr>
            </w:pPr>
            <w:r>
              <w:rPr>
                <w:sz w:val="24"/>
                <w:szCs w:val="24"/>
              </w:rPr>
              <w:t>Date approved by board</w:t>
            </w:r>
          </w:p>
        </w:tc>
        <w:tc>
          <w:tcPr>
            <w:tcW w:w="7598" w:type="dxa"/>
          </w:tcPr>
          <w:p w14:paraId="7552F374" w14:textId="77777777" w:rsidR="0043541C" w:rsidRDefault="00831CF7">
            <w:pPr>
              <w:spacing w:after="120" w:line="259" w:lineRule="auto"/>
              <w:rPr>
                <w:sz w:val="24"/>
                <w:szCs w:val="24"/>
              </w:rPr>
            </w:pPr>
            <w:r>
              <w:rPr>
                <w:sz w:val="24"/>
                <w:szCs w:val="24"/>
              </w:rPr>
              <w:t>17.12.2025</w:t>
            </w:r>
          </w:p>
        </w:tc>
      </w:tr>
      <w:tr w:rsidR="0043541C" w14:paraId="467E549D" w14:textId="77777777">
        <w:trPr>
          <w:trHeight w:val="37"/>
        </w:trPr>
        <w:tc>
          <w:tcPr>
            <w:tcW w:w="2880" w:type="dxa"/>
          </w:tcPr>
          <w:p w14:paraId="203D2676" w14:textId="77777777" w:rsidR="0043541C" w:rsidRDefault="00831CF7">
            <w:pPr>
              <w:spacing w:after="120" w:line="259" w:lineRule="auto"/>
              <w:rPr>
                <w:sz w:val="24"/>
                <w:szCs w:val="24"/>
              </w:rPr>
            </w:pPr>
            <w:r>
              <w:rPr>
                <w:sz w:val="24"/>
                <w:szCs w:val="24"/>
              </w:rPr>
              <w:t>Next review date</w:t>
            </w:r>
          </w:p>
        </w:tc>
        <w:tc>
          <w:tcPr>
            <w:tcW w:w="7598" w:type="dxa"/>
          </w:tcPr>
          <w:p w14:paraId="64F92E9E" w14:textId="77777777" w:rsidR="0043541C" w:rsidRDefault="00831CF7">
            <w:pPr>
              <w:spacing w:after="120" w:line="259" w:lineRule="auto"/>
              <w:rPr>
                <w:sz w:val="24"/>
                <w:szCs w:val="24"/>
              </w:rPr>
            </w:pPr>
            <w:r>
              <w:rPr>
                <w:sz w:val="24"/>
                <w:szCs w:val="24"/>
              </w:rPr>
              <w:t>02.11.2028</w:t>
            </w:r>
          </w:p>
        </w:tc>
      </w:tr>
    </w:tbl>
    <w:p w14:paraId="7780F67B" w14:textId="77777777" w:rsidR="0043541C" w:rsidRDefault="0043541C">
      <w:pPr>
        <w:pBdr>
          <w:top w:val="nil"/>
          <w:left w:val="nil"/>
          <w:bottom w:val="nil"/>
          <w:right w:val="nil"/>
          <w:between w:val="nil"/>
        </w:pBdr>
        <w:spacing w:before="49" w:after="0" w:line="240" w:lineRule="auto"/>
        <w:rPr>
          <w:rFonts w:ascii="Arial" w:eastAsia="Arial" w:hAnsi="Arial" w:cs="Arial"/>
          <w:b/>
          <w:bCs/>
          <w:color w:val="000000"/>
          <w:sz w:val="24"/>
          <w:szCs w:val="24"/>
        </w:rPr>
      </w:pPr>
    </w:p>
    <w:p w14:paraId="297CB8A8" w14:textId="77777777" w:rsidR="0043541C" w:rsidRDefault="00831CF7">
      <w:pPr>
        <w:pBdr>
          <w:top w:val="nil"/>
          <w:left w:val="nil"/>
          <w:bottom w:val="nil"/>
          <w:right w:val="nil"/>
          <w:between w:val="nil"/>
        </w:pBdr>
        <w:spacing w:line="240" w:lineRule="auto"/>
        <w:rPr>
          <w:b/>
          <w:bCs/>
          <w:color w:val="000000"/>
          <w:sz w:val="24"/>
          <w:szCs w:val="24"/>
        </w:rPr>
      </w:pPr>
      <w:r>
        <w:rPr>
          <w:b/>
          <w:bCs/>
          <w:color w:val="000000"/>
          <w:sz w:val="24"/>
          <w:szCs w:val="24"/>
        </w:rPr>
        <w:t>1.0 PURPOSE</w:t>
      </w:r>
    </w:p>
    <w:p w14:paraId="30C4D521" w14:textId="77777777" w:rsidR="0043541C" w:rsidRDefault="00831CF7">
      <w:pPr>
        <w:pBdr>
          <w:top w:val="nil"/>
          <w:left w:val="nil"/>
          <w:bottom w:val="nil"/>
          <w:right w:val="nil"/>
          <w:between w:val="nil"/>
        </w:pBdr>
        <w:spacing w:line="240" w:lineRule="auto"/>
        <w:rPr>
          <w:color w:val="000000"/>
          <w:sz w:val="24"/>
          <w:szCs w:val="24"/>
        </w:rPr>
      </w:pPr>
      <w:r>
        <w:rPr>
          <w:color w:val="000000"/>
          <w:sz w:val="24"/>
          <w:szCs w:val="24"/>
        </w:rPr>
        <w:t>This document sets out Dementia Studio’s</w:t>
      </w:r>
      <w:r>
        <w:rPr>
          <w:b/>
          <w:bCs/>
          <w:color w:val="000000"/>
          <w:sz w:val="24"/>
          <w:szCs w:val="24"/>
        </w:rPr>
        <w:t xml:space="preserve"> </w:t>
      </w:r>
      <w:r>
        <w:rPr>
          <w:color w:val="000000"/>
          <w:sz w:val="24"/>
          <w:szCs w:val="24"/>
        </w:rPr>
        <w:t>approach to the management of absence. The aim of this document is to: </w:t>
      </w:r>
    </w:p>
    <w:p w14:paraId="0A313380" w14:textId="77777777" w:rsidR="0043541C" w:rsidRDefault="00831CF7">
      <w:pPr>
        <w:numPr>
          <w:ilvl w:val="0"/>
          <w:numId w:val="12"/>
        </w:numPr>
        <w:pBdr>
          <w:top w:val="nil"/>
          <w:left w:val="nil"/>
          <w:bottom w:val="nil"/>
          <w:right w:val="nil"/>
          <w:between w:val="nil"/>
        </w:pBdr>
        <w:spacing w:line="240" w:lineRule="auto"/>
        <w:ind w:left="0" w:firstLine="0"/>
        <w:rPr>
          <w:color w:val="000000"/>
          <w:sz w:val="24"/>
          <w:szCs w:val="24"/>
        </w:rPr>
      </w:pPr>
      <w:r>
        <w:rPr>
          <w:color w:val="000000"/>
          <w:sz w:val="24"/>
          <w:szCs w:val="24"/>
        </w:rPr>
        <w:t xml:space="preserve">explain what colleagues need to do if they fall ill or are unexpectedly absent from work for part or </w:t>
      </w:r>
      <w:proofErr w:type="gramStart"/>
      <w:r>
        <w:rPr>
          <w:color w:val="000000"/>
          <w:sz w:val="24"/>
          <w:szCs w:val="24"/>
        </w:rPr>
        <w:t>all of</w:t>
      </w:r>
      <w:proofErr w:type="gramEnd"/>
      <w:r>
        <w:rPr>
          <w:color w:val="000000"/>
          <w:sz w:val="24"/>
          <w:szCs w:val="24"/>
        </w:rPr>
        <w:t xml:space="preserve"> the working day </w:t>
      </w:r>
    </w:p>
    <w:p w14:paraId="1C91672E" w14:textId="77777777" w:rsidR="0043541C" w:rsidRDefault="00831CF7">
      <w:pPr>
        <w:numPr>
          <w:ilvl w:val="0"/>
          <w:numId w:val="12"/>
        </w:numPr>
        <w:pBdr>
          <w:top w:val="nil"/>
          <w:left w:val="nil"/>
          <w:bottom w:val="nil"/>
          <w:right w:val="nil"/>
          <w:between w:val="nil"/>
        </w:pBdr>
        <w:spacing w:line="240" w:lineRule="auto"/>
        <w:ind w:left="0" w:firstLine="0"/>
        <w:rPr>
          <w:color w:val="000000"/>
          <w:sz w:val="24"/>
          <w:szCs w:val="24"/>
        </w:rPr>
      </w:pPr>
      <w:r>
        <w:rPr>
          <w:color w:val="000000"/>
          <w:sz w:val="24"/>
          <w:szCs w:val="24"/>
        </w:rPr>
        <w:t xml:space="preserve">explain what </w:t>
      </w:r>
      <w:proofErr w:type="gramStart"/>
      <w:r>
        <w:rPr>
          <w:color w:val="000000"/>
          <w:sz w:val="24"/>
          <w:szCs w:val="24"/>
        </w:rPr>
        <w:t>is considered to be</w:t>
      </w:r>
      <w:proofErr w:type="gramEnd"/>
      <w:r>
        <w:rPr>
          <w:color w:val="000000"/>
          <w:sz w:val="24"/>
          <w:szCs w:val="24"/>
        </w:rPr>
        <w:t xml:space="preserve"> unauthorised leave and the process for managing it </w:t>
      </w:r>
    </w:p>
    <w:p w14:paraId="11301399" w14:textId="77777777" w:rsidR="0043541C" w:rsidRDefault="00831CF7">
      <w:pPr>
        <w:numPr>
          <w:ilvl w:val="0"/>
          <w:numId w:val="12"/>
        </w:numPr>
        <w:pBdr>
          <w:top w:val="nil"/>
          <w:left w:val="nil"/>
          <w:bottom w:val="nil"/>
          <w:right w:val="nil"/>
          <w:between w:val="nil"/>
        </w:pBdr>
        <w:spacing w:line="240" w:lineRule="auto"/>
        <w:ind w:left="0" w:firstLine="0"/>
        <w:rPr>
          <w:color w:val="000000"/>
          <w:sz w:val="24"/>
          <w:szCs w:val="24"/>
        </w:rPr>
      </w:pPr>
      <w:r>
        <w:rPr>
          <w:color w:val="000000"/>
          <w:sz w:val="24"/>
          <w:szCs w:val="24"/>
        </w:rPr>
        <w:t xml:space="preserve"> describe the process for managing both short and long-term absence</w:t>
      </w:r>
    </w:p>
    <w:p w14:paraId="7C6C9DC9" w14:textId="77777777" w:rsidR="0043541C" w:rsidRDefault="00831CF7">
      <w:pPr>
        <w:numPr>
          <w:ilvl w:val="0"/>
          <w:numId w:val="12"/>
        </w:numPr>
        <w:pBdr>
          <w:top w:val="nil"/>
          <w:left w:val="nil"/>
          <w:bottom w:val="nil"/>
          <w:right w:val="nil"/>
          <w:between w:val="nil"/>
        </w:pBdr>
        <w:spacing w:line="240" w:lineRule="auto"/>
        <w:ind w:left="0" w:firstLine="0"/>
        <w:rPr>
          <w:color w:val="000000"/>
          <w:sz w:val="24"/>
          <w:szCs w:val="24"/>
        </w:rPr>
      </w:pPr>
      <w:r>
        <w:rPr>
          <w:color w:val="000000"/>
          <w:sz w:val="24"/>
          <w:szCs w:val="24"/>
        </w:rPr>
        <w:t>detail sick pay entitlements </w:t>
      </w:r>
    </w:p>
    <w:p w14:paraId="6DEE139D" w14:textId="77777777" w:rsidR="0043541C" w:rsidRDefault="0043541C">
      <w:pPr>
        <w:pBdr>
          <w:top w:val="nil"/>
          <w:left w:val="nil"/>
          <w:bottom w:val="nil"/>
          <w:right w:val="nil"/>
          <w:between w:val="nil"/>
        </w:pBdr>
        <w:spacing w:line="240" w:lineRule="auto"/>
        <w:rPr>
          <w:color w:val="000000"/>
          <w:sz w:val="24"/>
          <w:szCs w:val="24"/>
        </w:rPr>
      </w:pPr>
    </w:p>
    <w:p w14:paraId="617367F1" w14:textId="77777777" w:rsidR="0043541C" w:rsidRDefault="00831CF7">
      <w:pPr>
        <w:pBdr>
          <w:top w:val="nil"/>
          <w:left w:val="nil"/>
          <w:bottom w:val="nil"/>
          <w:right w:val="nil"/>
          <w:between w:val="nil"/>
        </w:pBdr>
        <w:spacing w:line="240" w:lineRule="auto"/>
        <w:rPr>
          <w:color w:val="000000"/>
          <w:sz w:val="24"/>
          <w:szCs w:val="24"/>
        </w:rPr>
      </w:pPr>
      <w:r>
        <w:rPr>
          <w:b/>
          <w:bCs/>
          <w:color w:val="000000"/>
          <w:sz w:val="24"/>
          <w:szCs w:val="24"/>
        </w:rPr>
        <w:t>2.0 SCOPE OF POLICY </w:t>
      </w:r>
    </w:p>
    <w:p w14:paraId="236776C6" w14:textId="77777777" w:rsidR="0043541C" w:rsidRDefault="00831CF7">
      <w:pPr>
        <w:pBdr>
          <w:top w:val="nil"/>
          <w:left w:val="nil"/>
          <w:bottom w:val="nil"/>
          <w:right w:val="nil"/>
          <w:between w:val="nil"/>
        </w:pBdr>
        <w:spacing w:line="240" w:lineRule="auto"/>
        <w:jc w:val="both"/>
        <w:rPr>
          <w:color w:val="000000"/>
          <w:sz w:val="24"/>
          <w:szCs w:val="24"/>
        </w:rPr>
      </w:pPr>
      <w:r>
        <w:rPr>
          <w:color w:val="000000"/>
          <w:sz w:val="24"/>
          <w:szCs w:val="24"/>
        </w:rPr>
        <w:t>This policy and associated procedure apply to all colleagues of Dementia Studio</w:t>
      </w:r>
      <w:r>
        <w:rPr>
          <w:b/>
          <w:bCs/>
          <w:color w:val="000000"/>
          <w:sz w:val="24"/>
          <w:szCs w:val="24"/>
        </w:rPr>
        <w:t xml:space="preserve"> </w:t>
      </w:r>
      <w:r>
        <w:rPr>
          <w:color w:val="000000"/>
          <w:sz w:val="24"/>
          <w:szCs w:val="24"/>
        </w:rPr>
        <w:t>regardless of their business, location, or employment type (interim or permanent). Colleagues within their Probationary Period of Employment should use this document for guidance on the reporting of absence. Should a colleague’s absence be cause for concern during their Probationary Period of Employment then managers should use the Probationary Period Policy and associated procedure for managing this absence but should seek the advice of the</w:t>
      </w:r>
      <w:r>
        <w:rPr>
          <w:sz w:val="24"/>
          <w:szCs w:val="24"/>
        </w:rPr>
        <w:t xml:space="preserve"> board of Trustees </w:t>
      </w:r>
      <w:r>
        <w:rPr>
          <w:color w:val="000000"/>
          <w:sz w:val="24"/>
          <w:szCs w:val="24"/>
        </w:rPr>
        <w:t>before doing so. </w:t>
      </w:r>
    </w:p>
    <w:p w14:paraId="534444D3" w14:textId="77777777" w:rsidR="0043541C" w:rsidRDefault="0043541C">
      <w:pPr>
        <w:pBdr>
          <w:top w:val="nil"/>
          <w:left w:val="nil"/>
          <w:bottom w:val="nil"/>
          <w:right w:val="nil"/>
          <w:between w:val="nil"/>
        </w:pBdr>
        <w:spacing w:line="240" w:lineRule="auto"/>
        <w:rPr>
          <w:b/>
          <w:bCs/>
          <w:color w:val="000000"/>
          <w:sz w:val="24"/>
          <w:szCs w:val="24"/>
        </w:rPr>
      </w:pPr>
    </w:p>
    <w:p w14:paraId="7D1123A5" w14:textId="77777777" w:rsidR="0043541C" w:rsidRDefault="00831CF7">
      <w:pPr>
        <w:pBdr>
          <w:top w:val="nil"/>
          <w:left w:val="nil"/>
          <w:bottom w:val="nil"/>
          <w:right w:val="nil"/>
          <w:between w:val="nil"/>
        </w:pBdr>
        <w:spacing w:line="240" w:lineRule="auto"/>
        <w:rPr>
          <w:color w:val="000000"/>
          <w:sz w:val="24"/>
          <w:szCs w:val="24"/>
        </w:rPr>
      </w:pPr>
      <w:r>
        <w:rPr>
          <w:b/>
          <w:bCs/>
          <w:color w:val="000000"/>
          <w:sz w:val="24"/>
          <w:szCs w:val="24"/>
        </w:rPr>
        <w:t>3.0 POLICY STATEMENT </w:t>
      </w:r>
    </w:p>
    <w:p w14:paraId="15917EB5" w14:textId="77777777" w:rsidR="0043541C" w:rsidRDefault="00831CF7">
      <w:pPr>
        <w:pBdr>
          <w:top w:val="nil"/>
          <w:left w:val="nil"/>
          <w:bottom w:val="nil"/>
          <w:right w:val="nil"/>
          <w:between w:val="nil"/>
        </w:pBdr>
        <w:spacing w:line="240" w:lineRule="auto"/>
        <w:jc w:val="both"/>
        <w:rPr>
          <w:color w:val="000000"/>
          <w:sz w:val="24"/>
          <w:szCs w:val="24"/>
        </w:rPr>
      </w:pPr>
      <w:r>
        <w:rPr>
          <w:color w:val="000000"/>
          <w:sz w:val="24"/>
          <w:szCs w:val="24"/>
        </w:rPr>
        <w:t>Dementia Studio expects regular, punctual attendance from colleagues, as unplanned absence has a detrimental impact on service delivery. The Dementia Studio recognises that most colleagues will occasionally have genuine and acceptable reasons to be absent from work and is committed to managing such absences in a fair and consistent way; whilst offering appropriate and reasonable support to ensure a successful return to work. </w:t>
      </w:r>
    </w:p>
    <w:p w14:paraId="09B6B2B5" w14:textId="77777777" w:rsidR="0043541C" w:rsidRDefault="0043541C">
      <w:pPr>
        <w:pBdr>
          <w:top w:val="nil"/>
          <w:left w:val="nil"/>
          <w:bottom w:val="nil"/>
          <w:right w:val="nil"/>
          <w:between w:val="nil"/>
        </w:pBdr>
        <w:spacing w:line="240" w:lineRule="auto"/>
        <w:rPr>
          <w:b/>
          <w:bCs/>
          <w:color w:val="000000"/>
          <w:sz w:val="24"/>
          <w:szCs w:val="24"/>
        </w:rPr>
      </w:pPr>
    </w:p>
    <w:p w14:paraId="40F29223" w14:textId="77777777" w:rsidR="0043541C" w:rsidRDefault="00831CF7">
      <w:pPr>
        <w:pBdr>
          <w:top w:val="nil"/>
          <w:left w:val="nil"/>
          <w:bottom w:val="nil"/>
          <w:right w:val="nil"/>
          <w:between w:val="nil"/>
        </w:pBdr>
        <w:spacing w:line="240" w:lineRule="auto"/>
        <w:rPr>
          <w:color w:val="000000"/>
          <w:sz w:val="24"/>
          <w:szCs w:val="24"/>
        </w:rPr>
      </w:pPr>
      <w:r>
        <w:rPr>
          <w:b/>
          <w:bCs/>
          <w:color w:val="000000"/>
          <w:sz w:val="24"/>
          <w:szCs w:val="24"/>
        </w:rPr>
        <w:t>4.0 LEGAL / REGULATORY CONTEXT </w:t>
      </w:r>
    </w:p>
    <w:p w14:paraId="34DD0E06" w14:textId="77777777" w:rsidR="0043541C" w:rsidRDefault="00831CF7">
      <w:pPr>
        <w:pBdr>
          <w:top w:val="nil"/>
          <w:left w:val="nil"/>
          <w:bottom w:val="nil"/>
          <w:right w:val="nil"/>
          <w:between w:val="nil"/>
        </w:pBdr>
        <w:spacing w:line="240" w:lineRule="auto"/>
        <w:rPr>
          <w:color w:val="000000"/>
          <w:sz w:val="24"/>
          <w:szCs w:val="24"/>
        </w:rPr>
      </w:pPr>
      <w:r>
        <w:rPr>
          <w:color w:val="000000"/>
          <w:sz w:val="24"/>
          <w:szCs w:val="24"/>
        </w:rPr>
        <w:t>Access to Medical Records Act (1988) </w:t>
      </w:r>
    </w:p>
    <w:p w14:paraId="1F6FD6B2" w14:textId="77777777" w:rsidR="0043541C" w:rsidRDefault="00831CF7">
      <w:pPr>
        <w:pBdr>
          <w:top w:val="nil"/>
          <w:left w:val="nil"/>
          <w:bottom w:val="nil"/>
          <w:right w:val="nil"/>
          <w:between w:val="nil"/>
        </w:pBdr>
        <w:spacing w:line="240" w:lineRule="auto"/>
        <w:rPr>
          <w:color w:val="000000"/>
          <w:sz w:val="24"/>
          <w:szCs w:val="24"/>
        </w:rPr>
      </w:pPr>
      <w:r>
        <w:rPr>
          <w:color w:val="000000"/>
          <w:sz w:val="24"/>
          <w:szCs w:val="24"/>
        </w:rPr>
        <w:t>Employment Rights Act 1996 </w:t>
      </w:r>
    </w:p>
    <w:p w14:paraId="208C2E54" w14:textId="77777777" w:rsidR="0043541C" w:rsidRDefault="0043541C">
      <w:pPr>
        <w:pBdr>
          <w:top w:val="nil"/>
          <w:left w:val="nil"/>
          <w:bottom w:val="nil"/>
          <w:right w:val="nil"/>
          <w:between w:val="nil"/>
        </w:pBdr>
        <w:spacing w:line="240" w:lineRule="auto"/>
        <w:rPr>
          <w:b/>
          <w:bCs/>
          <w:color w:val="000000"/>
          <w:sz w:val="24"/>
          <w:szCs w:val="24"/>
        </w:rPr>
      </w:pPr>
    </w:p>
    <w:p w14:paraId="3CDA00D1" w14:textId="77777777" w:rsidR="0043541C" w:rsidRDefault="00831CF7">
      <w:pPr>
        <w:pBdr>
          <w:top w:val="nil"/>
          <w:left w:val="nil"/>
          <w:bottom w:val="nil"/>
          <w:right w:val="nil"/>
          <w:between w:val="nil"/>
        </w:pBdr>
        <w:spacing w:line="240" w:lineRule="auto"/>
        <w:rPr>
          <w:color w:val="000000"/>
          <w:sz w:val="24"/>
          <w:szCs w:val="24"/>
        </w:rPr>
      </w:pPr>
      <w:r>
        <w:rPr>
          <w:b/>
          <w:bCs/>
          <w:color w:val="000000"/>
          <w:sz w:val="24"/>
          <w:szCs w:val="24"/>
        </w:rPr>
        <w:t>5.0</w:t>
      </w:r>
      <w:r>
        <w:rPr>
          <w:b/>
          <w:bCs/>
          <w:color w:val="000000"/>
          <w:sz w:val="24"/>
          <w:szCs w:val="24"/>
        </w:rPr>
        <w:tab/>
        <w:t>APPROACH</w:t>
      </w:r>
    </w:p>
    <w:p w14:paraId="125E2387" w14:textId="77777777" w:rsidR="0043541C" w:rsidRDefault="00831CF7">
      <w:pPr>
        <w:pBdr>
          <w:top w:val="nil"/>
          <w:left w:val="nil"/>
          <w:bottom w:val="nil"/>
          <w:right w:val="nil"/>
          <w:between w:val="nil"/>
        </w:pBdr>
        <w:spacing w:line="240" w:lineRule="auto"/>
        <w:rPr>
          <w:color w:val="000000"/>
          <w:sz w:val="24"/>
          <w:szCs w:val="24"/>
        </w:rPr>
      </w:pPr>
      <w:r>
        <w:rPr>
          <w:b/>
          <w:bCs/>
          <w:color w:val="000000"/>
          <w:sz w:val="24"/>
          <w:szCs w:val="24"/>
        </w:rPr>
        <w:t>5.1 Hospital, Medical and Dental Appointments </w:t>
      </w:r>
    </w:p>
    <w:p w14:paraId="40859E1A" w14:textId="77777777" w:rsidR="0043541C" w:rsidRDefault="00831CF7">
      <w:pPr>
        <w:pBdr>
          <w:top w:val="nil"/>
          <w:left w:val="nil"/>
          <w:bottom w:val="nil"/>
          <w:right w:val="nil"/>
          <w:between w:val="nil"/>
        </w:pBdr>
        <w:spacing w:line="240" w:lineRule="auto"/>
        <w:rPr>
          <w:color w:val="000000"/>
          <w:sz w:val="24"/>
          <w:szCs w:val="24"/>
        </w:rPr>
      </w:pPr>
      <w:r>
        <w:rPr>
          <w:color w:val="000000"/>
          <w:sz w:val="24"/>
          <w:szCs w:val="24"/>
        </w:rPr>
        <w:t>There is no automatic right to be absent for hospital, medical or dental appointments. The colleague should inform their manager in advance. The Line Manager may ask the colleague for evidence of the appointment. Any arrangement for taking time off work or making up hours should be agreed between the colleague and their manager. </w:t>
      </w:r>
    </w:p>
    <w:p w14:paraId="610F1DCA" w14:textId="77777777" w:rsidR="0043541C" w:rsidRDefault="00831CF7">
      <w:pPr>
        <w:pBdr>
          <w:top w:val="nil"/>
          <w:left w:val="nil"/>
          <w:bottom w:val="nil"/>
          <w:right w:val="nil"/>
          <w:between w:val="nil"/>
        </w:pBdr>
        <w:spacing w:line="240" w:lineRule="auto"/>
        <w:rPr>
          <w:color w:val="000000"/>
          <w:sz w:val="24"/>
          <w:szCs w:val="24"/>
        </w:rPr>
      </w:pPr>
      <w:r>
        <w:rPr>
          <w:b/>
          <w:bCs/>
          <w:color w:val="000000"/>
          <w:sz w:val="24"/>
          <w:szCs w:val="24"/>
        </w:rPr>
        <w:t xml:space="preserve">5.2 </w:t>
      </w:r>
      <w:r>
        <w:rPr>
          <w:b/>
          <w:bCs/>
          <w:color w:val="000000"/>
          <w:sz w:val="24"/>
          <w:szCs w:val="24"/>
        </w:rPr>
        <w:tab/>
        <w:t>Absence Notification </w:t>
      </w:r>
    </w:p>
    <w:p w14:paraId="047DFD66" w14:textId="77777777" w:rsidR="0043541C" w:rsidRDefault="00831CF7">
      <w:pPr>
        <w:pBdr>
          <w:top w:val="nil"/>
          <w:left w:val="nil"/>
          <w:bottom w:val="nil"/>
          <w:right w:val="nil"/>
          <w:between w:val="nil"/>
        </w:pBdr>
        <w:spacing w:line="240" w:lineRule="auto"/>
        <w:jc w:val="both"/>
        <w:rPr>
          <w:color w:val="000000"/>
          <w:sz w:val="24"/>
          <w:szCs w:val="24"/>
        </w:rPr>
      </w:pPr>
      <w:r>
        <w:rPr>
          <w:color w:val="000000"/>
          <w:sz w:val="24"/>
          <w:szCs w:val="24"/>
        </w:rPr>
        <w:t>It is essential that colleagues notify their manager of absence as soon as possible, as this helps the business make alternative cover arrangements and minimises the impact on other colleagues and service delivery. </w:t>
      </w:r>
    </w:p>
    <w:p w14:paraId="706EF304" w14:textId="77777777" w:rsidR="0043541C" w:rsidRDefault="00831CF7">
      <w:pPr>
        <w:pBdr>
          <w:top w:val="nil"/>
          <w:left w:val="nil"/>
          <w:bottom w:val="nil"/>
          <w:right w:val="nil"/>
          <w:between w:val="nil"/>
        </w:pBdr>
        <w:spacing w:line="240" w:lineRule="auto"/>
        <w:jc w:val="both"/>
        <w:rPr>
          <w:color w:val="000000"/>
          <w:sz w:val="24"/>
          <w:szCs w:val="24"/>
        </w:rPr>
      </w:pPr>
      <w:r>
        <w:rPr>
          <w:color w:val="000000"/>
          <w:sz w:val="24"/>
          <w:szCs w:val="24"/>
        </w:rPr>
        <w:t>5.3 For Dementia Studio</w:t>
      </w:r>
      <w:r>
        <w:rPr>
          <w:b/>
          <w:bCs/>
          <w:color w:val="000000"/>
          <w:sz w:val="24"/>
          <w:szCs w:val="24"/>
        </w:rPr>
        <w:t xml:space="preserve"> </w:t>
      </w:r>
      <w:r>
        <w:rPr>
          <w:color w:val="000000"/>
          <w:sz w:val="24"/>
          <w:szCs w:val="24"/>
        </w:rPr>
        <w:t>based colleagues, this should be at least 60 minutes before the individual’s start time. Text messaging and / or emailing is not an acceptable method of communicating absence; colleagues must speak to their line manager directly. Contact must be made daily for any absence between one and seven days unless agreed otherwise by your line manager on the first day of absence due to the circumstances of the absence. </w:t>
      </w:r>
    </w:p>
    <w:p w14:paraId="6B6DCCCC" w14:textId="77777777" w:rsidR="0043541C" w:rsidRDefault="00831CF7">
      <w:pPr>
        <w:pBdr>
          <w:top w:val="nil"/>
          <w:left w:val="nil"/>
          <w:bottom w:val="nil"/>
          <w:right w:val="nil"/>
          <w:between w:val="nil"/>
        </w:pBdr>
        <w:spacing w:line="240" w:lineRule="auto"/>
        <w:jc w:val="both"/>
        <w:rPr>
          <w:color w:val="000000"/>
          <w:sz w:val="24"/>
          <w:szCs w:val="24"/>
        </w:rPr>
      </w:pPr>
      <w:r>
        <w:rPr>
          <w:color w:val="000000"/>
          <w:sz w:val="24"/>
          <w:szCs w:val="24"/>
        </w:rPr>
        <w:t>5.4 When a colleague has contacted their line manager to notify them of absence, the manager may contact the colleague from time to time during their period of absence. This contact is essential to ensure that Dementia Studio</w:t>
      </w:r>
      <w:r>
        <w:rPr>
          <w:b/>
          <w:bCs/>
          <w:color w:val="000000"/>
          <w:sz w:val="24"/>
          <w:szCs w:val="24"/>
        </w:rPr>
        <w:t xml:space="preserve"> </w:t>
      </w:r>
      <w:r>
        <w:rPr>
          <w:color w:val="000000"/>
          <w:sz w:val="24"/>
          <w:szCs w:val="24"/>
        </w:rPr>
        <w:t xml:space="preserve">is aware of the wellbeing of colleagues and for the purposes of establishing a possible return to work date. </w:t>
      </w:r>
    </w:p>
    <w:p w14:paraId="6E56A11F" w14:textId="77777777" w:rsidR="0043541C" w:rsidRDefault="00831CF7">
      <w:pPr>
        <w:pBdr>
          <w:top w:val="nil"/>
          <w:left w:val="nil"/>
          <w:bottom w:val="nil"/>
          <w:right w:val="nil"/>
          <w:between w:val="nil"/>
        </w:pBdr>
        <w:spacing w:line="240" w:lineRule="auto"/>
        <w:jc w:val="both"/>
        <w:rPr>
          <w:color w:val="000000"/>
          <w:sz w:val="24"/>
          <w:szCs w:val="24"/>
        </w:rPr>
      </w:pPr>
      <w:r>
        <w:rPr>
          <w:color w:val="000000"/>
          <w:sz w:val="24"/>
          <w:szCs w:val="24"/>
        </w:rPr>
        <w:t xml:space="preserve">5.5 For all sickness absences of up to 7 days (inclusive), colleagues must complete the self-certification form immediately on their return. In certain circumstances a medical certificate may be requested for absence periods of less than seven days. If the sickness absence is longer than seven </w:t>
      </w:r>
      <w:proofErr w:type="gramStart"/>
      <w:r>
        <w:rPr>
          <w:color w:val="000000"/>
          <w:sz w:val="24"/>
          <w:szCs w:val="24"/>
        </w:rPr>
        <w:t>days</w:t>
      </w:r>
      <w:proofErr w:type="gramEnd"/>
      <w:r>
        <w:rPr>
          <w:color w:val="000000"/>
          <w:sz w:val="24"/>
          <w:szCs w:val="24"/>
        </w:rPr>
        <w:t xml:space="preserve"> then they must obtain a Fit Note from their GP and provide it to their manager immediately. </w:t>
      </w:r>
    </w:p>
    <w:p w14:paraId="0C701B93" w14:textId="77777777" w:rsidR="0043541C" w:rsidRDefault="00831CF7">
      <w:pPr>
        <w:pBdr>
          <w:top w:val="nil"/>
          <w:left w:val="nil"/>
          <w:bottom w:val="nil"/>
          <w:right w:val="nil"/>
          <w:between w:val="nil"/>
        </w:pBdr>
        <w:spacing w:line="240" w:lineRule="auto"/>
        <w:jc w:val="both"/>
        <w:rPr>
          <w:color w:val="000000"/>
          <w:sz w:val="24"/>
          <w:szCs w:val="24"/>
        </w:rPr>
      </w:pPr>
      <w:r>
        <w:rPr>
          <w:color w:val="000000"/>
          <w:sz w:val="24"/>
          <w:szCs w:val="24"/>
        </w:rPr>
        <w:t xml:space="preserve">5.6 Where the Fit Note states that an individual ‘may be fit for work’, the manager should </w:t>
      </w:r>
      <w:proofErr w:type="gramStart"/>
      <w:r>
        <w:rPr>
          <w:color w:val="000000"/>
          <w:sz w:val="24"/>
          <w:szCs w:val="24"/>
        </w:rPr>
        <w:t>make arrangements</w:t>
      </w:r>
      <w:proofErr w:type="gramEnd"/>
      <w:r>
        <w:rPr>
          <w:color w:val="000000"/>
          <w:sz w:val="24"/>
          <w:szCs w:val="24"/>
        </w:rPr>
        <w:t xml:space="preserve"> to discuss the recommendations with the individual to agree whether the adjustments can be accommodated, for what </w:t>
      </w:r>
      <w:proofErr w:type="gramStart"/>
      <w:r>
        <w:rPr>
          <w:color w:val="000000"/>
          <w:sz w:val="24"/>
          <w:szCs w:val="24"/>
        </w:rPr>
        <w:t>period of time</w:t>
      </w:r>
      <w:proofErr w:type="gramEnd"/>
      <w:r>
        <w:rPr>
          <w:color w:val="000000"/>
          <w:sz w:val="24"/>
          <w:szCs w:val="24"/>
        </w:rPr>
        <w:t xml:space="preserve"> and the impact on hours and pay. On occasion it may not be possible for the business to accommodate the recommendations on the Fit Note. In such instances the individual will be classed as not fit for work for the duration of the Fit Note. </w:t>
      </w:r>
    </w:p>
    <w:p w14:paraId="43DE8CE0" w14:textId="77777777" w:rsidR="0043541C" w:rsidRDefault="00831CF7">
      <w:pPr>
        <w:pBdr>
          <w:top w:val="nil"/>
          <w:left w:val="nil"/>
          <w:bottom w:val="nil"/>
          <w:right w:val="nil"/>
          <w:between w:val="nil"/>
        </w:pBdr>
        <w:spacing w:line="240" w:lineRule="auto"/>
        <w:jc w:val="both"/>
        <w:rPr>
          <w:color w:val="000000"/>
          <w:sz w:val="24"/>
          <w:szCs w:val="24"/>
        </w:rPr>
      </w:pPr>
      <w:r>
        <w:rPr>
          <w:color w:val="000000"/>
          <w:sz w:val="24"/>
          <w:szCs w:val="24"/>
        </w:rPr>
        <w:t xml:space="preserve">5.7 All colleagues returning to work from absences of two months or more are required to produce a current Fit Note stating fitness to return to work. Where a colleague has been absent for less than two </w:t>
      </w:r>
      <w:proofErr w:type="gramStart"/>
      <w:r>
        <w:rPr>
          <w:color w:val="000000"/>
          <w:sz w:val="24"/>
          <w:szCs w:val="24"/>
        </w:rPr>
        <w:t>months, but</w:t>
      </w:r>
      <w:proofErr w:type="gramEnd"/>
      <w:r>
        <w:rPr>
          <w:color w:val="000000"/>
          <w:sz w:val="24"/>
          <w:szCs w:val="24"/>
        </w:rPr>
        <w:t xml:space="preserve"> wishes to return to work earlier than the originally stated date on their Fit Note, they will need to obtain a new Fit Note from their GP stating they are fit to return to work. </w:t>
      </w:r>
    </w:p>
    <w:p w14:paraId="4BCF493D" w14:textId="77777777" w:rsidR="0043541C" w:rsidRDefault="0043541C">
      <w:pPr>
        <w:pBdr>
          <w:top w:val="nil"/>
          <w:left w:val="nil"/>
          <w:bottom w:val="nil"/>
          <w:right w:val="nil"/>
          <w:between w:val="nil"/>
        </w:pBdr>
        <w:spacing w:line="240" w:lineRule="auto"/>
        <w:rPr>
          <w:color w:val="000000"/>
          <w:sz w:val="24"/>
          <w:szCs w:val="24"/>
        </w:rPr>
      </w:pPr>
    </w:p>
    <w:p w14:paraId="6A397729" w14:textId="77777777" w:rsidR="0043541C" w:rsidRDefault="00831CF7">
      <w:pPr>
        <w:pBdr>
          <w:top w:val="nil"/>
          <w:left w:val="nil"/>
          <w:bottom w:val="nil"/>
          <w:right w:val="nil"/>
          <w:between w:val="nil"/>
        </w:pBdr>
        <w:spacing w:line="240" w:lineRule="auto"/>
        <w:rPr>
          <w:color w:val="000000"/>
          <w:sz w:val="24"/>
          <w:szCs w:val="24"/>
        </w:rPr>
      </w:pPr>
      <w:r>
        <w:rPr>
          <w:b/>
          <w:bCs/>
          <w:color w:val="000000"/>
          <w:sz w:val="24"/>
          <w:szCs w:val="24"/>
        </w:rPr>
        <w:t>6.0 SICKNESS DURING ANNUAL LEAVE </w:t>
      </w:r>
    </w:p>
    <w:p w14:paraId="399D3D1B" w14:textId="77777777" w:rsidR="0043541C" w:rsidRDefault="00831CF7">
      <w:pPr>
        <w:pBdr>
          <w:top w:val="nil"/>
          <w:left w:val="nil"/>
          <w:bottom w:val="nil"/>
          <w:right w:val="nil"/>
          <w:between w:val="nil"/>
        </w:pBdr>
        <w:spacing w:line="240" w:lineRule="auto"/>
        <w:jc w:val="both"/>
        <w:rPr>
          <w:color w:val="000000"/>
          <w:sz w:val="24"/>
          <w:szCs w:val="24"/>
        </w:rPr>
      </w:pPr>
      <w:bookmarkStart w:id="5" w:name="_heading=h.paebd2nnlykb" w:colFirst="0" w:colLast="0"/>
      <w:bookmarkEnd w:id="5"/>
      <w:r>
        <w:rPr>
          <w:color w:val="000000"/>
          <w:sz w:val="24"/>
          <w:szCs w:val="24"/>
        </w:rPr>
        <w:t>When a colleague falls sick during annual leave, they must notify their manager as soon as is reasonably practical. If they wish to have the leave reinstated, colleagues must produce a medical certificate to confirm their incapacity obtained from their GP or if abroad from a suitably endorsed qualified medical practitioner. Colleagues will be expected to arrange to send certificates as soon as possible. </w:t>
      </w:r>
    </w:p>
    <w:p w14:paraId="603E0D26" w14:textId="77777777" w:rsidR="0043541C" w:rsidRDefault="0043541C">
      <w:pPr>
        <w:pBdr>
          <w:top w:val="nil"/>
          <w:left w:val="nil"/>
          <w:bottom w:val="nil"/>
          <w:right w:val="nil"/>
          <w:between w:val="nil"/>
        </w:pBdr>
        <w:spacing w:line="240" w:lineRule="auto"/>
        <w:jc w:val="both"/>
        <w:rPr>
          <w:color w:val="000000"/>
          <w:sz w:val="24"/>
          <w:szCs w:val="24"/>
        </w:rPr>
      </w:pPr>
    </w:p>
    <w:p w14:paraId="478B4A90" w14:textId="77777777" w:rsidR="0043541C" w:rsidRDefault="00831CF7">
      <w:pPr>
        <w:pBdr>
          <w:top w:val="nil"/>
          <w:left w:val="nil"/>
          <w:bottom w:val="nil"/>
          <w:right w:val="nil"/>
          <w:between w:val="nil"/>
        </w:pBdr>
        <w:spacing w:line="240" w:lineRule="auto"/>
        <w:rPr>
          <w:color w:val="000000"/>
          <w:sz w:val="24"/>
          <w:szCs w:val="24"/>
        </w:rPr>
      </w:pPr>
      <w:proofErr w:type="gramStart"/>
      <w:r>
        <w:rPr>
          <w:b/>
          <w:bCs/>
          <w:color w:val="000000"/>
          <w:sz w:val="24"/>
          <w:szCs w:val="24"/>
        </w:rPr>
        <w:t>7.0  LONG</w:t>
      </w:r>
      <w:proofErr w:type="gramEnd"/>
      <w:r>
        <w:rPr>
          <w:b/>
          <w:bCs/>
          <w:color w:val="000000"/>
          <w:sz w:val="24"/>
          <w:szCs w:val="24"/>
        </w:rPr>
        <w:t xml:space="preserve"> TERM SICKNESS &amp; ANNUAL LEAVE </w:t>
      </w:r>
    </w:p>
    <w:p w14:paraId="45B85565" w14:textId="77777777" w:rsidR="0043541C" w:rsidRDefault="00831CF7">
      <w:pPr>
        <w:pBdr>
          <w:top w:val="nil"/>
          <w:left w:val="nil"/>
          <w:bottom w:val="nil"/>
          <w:right w:val="nil"/>
          <w:between w:val="nil"/>
        </w:pBdr>
        <w:spacing w:line="240" w:lineRule="auto"/>
        <w:jc w:val="both"/>
        <w:rPr>
          <w:color w:val="000000"/>
          <w:sz w:val="24"/>
          <w:szCs w:val="24"/>
        </w:rPr>
      </w:pPr>
      <w:r>
        <w:rPr>
          <w:color w:val="000000"/>
          <w:sz w:val="24"/>
          <w:szCs w:val="24"/>
        </w:rPr>
        <w:t>Colleagues on long term sickness absence may request to take all or part of their outstanding annual leave whilst on sick leave. The colleague’s sick pay will be suspended for any period the colleague receives holiday pay and will resume when the requested annual leave period is over unless they are returning to work. Both sick and holiday pay cannot be paid simultaneously. </w:t>
      </w:r>
    </w:p>
    <w:p w14:paraId="4BB0F0C9" w14:textId="77777777" w:rsidR="0043541C" w:rsidRDefault="0043541C">
      <w:pPr>
        <w:pBdr>
          <w:top w:val="nil"/>
          <w:left w:val="nil"/>
          <w:bottom w:val="nil"/>
          <w:right w:val="nil"/>
          <w:between w:val="nil"/>
        </w:pBdr>
        <w:spacing w:line="240" w:lineRule="auto"/>
        <w:jc w:val="both"/>
        <w:rPr>
          <w:color w:val="000000"/>
          <w:sz w:val="24"/>
          <w:szCs w:val="24"/>
        </w:rPr>
      </w:pPr>
    </w:p>
    <w:p w14:paraId="5E123AD7" w14:textId="77777777" w:rsidR="0043541C" w:rsidRDefault="00831CF7">
      <w:pPr>
        <w:pBdr>
          <w:top w:val="nil"/>
          <w:left w:val="nil"/>
          <w:bottom w:val="nil"/>
          <w:right w:val="nil"/>
          <w:between w:val="nil"/>
        </w:pBdr>
        <w:spacing w:line="240" w:lineRule="auto"/>
        <w:rPr>
          <w:color w:val="000000"/>
          <w:sz w:val="24"/>
          <w:szCs w:val="24"/>
        </w:rPr>
      </w:pPr>
      <w:proofErr w:type="gramStart"/>
      <w:r>
        <w:rPr>
          <w:b/>
          <w:bCs/>
          <w:color w:val="000000"/>
          <w:sz w:val="24"/>
          <w:szCs w:val="24"/>
        </w:rPr>
        <w:t>8.0  RETURN</w:t>
      </w:r>
      <w:proofErr w:type="gramEnd"/>
      <w:r>
        <w:rPr>
          <w:b/>
          <w:bCs/>
          <w:color w:val="000000"/>
          <w:sz w:val="24"/>
          <w:szCs w:val="24"/>
        </w:rPr>
        <w:t xml:space="preserve"> TO WORK MEETING </w:t>
      </w:r>
    </w:p>
    <w:p w14:paraId="7C68328D" w14:textId="77777777" w:rsidR="0043541C" w:rsidRDefault="00831CF7">
      <w:pPr>
        <w:pBdr>
          <w:top w:val="nil"/>
          <w:left w:val="nil"/>
          <w:bottom w:val="nil"/>
          <w:right w:val="nil"/>
          <w:between w:val="nil"/>
        </w:pBdr>
        <w:spacing w:line="240" w:lineRule="auto"/>
        <w:jc w:val="both"/>
        <w:rPr>
          <w:color w:val="000000"/>
          <w:sz w:val="24"/>
          <w:szCs w:val="24"/>
        </w:rPr>
      </w:pPr>
      <w:r>
        <w:rPr>
          <w:color w:val="000000"/>
          <w:sz w:val="24"/>
          <w:szCs w:val="24"/>
        </w:rPr>
        <w:t>All colleagues will have a discussion with their manager on return to work after any period of absence. In situations where a colleague is working remotely from their manager, then it is reasonable to have these discussions over the phone or by other means. Outputs of these meetings would contribute to further meetings associated with irregular attendance. </w:t>
      </w:r>
    </w:p>
    <w:p w14:paraId="4468535E" w14:textId="77777777" w:rsidR="0043541C" w:rsidRDefault="00831CF7">
      <w:pPr>
        <w:pBdr>
          <w:top w:val="nil"/>
          <w:left w:val="nil"/>
          <w:bottom w:val="nil"/>
          <w:right w:val="nil"/>
          <w:between w:val="nil"/>
        </w:pBdr>
        <w:spacing w:line="240" w:lineRule="auto"/>
        <w:rPr>
          <w:color w:val="000000"/>
          <w:sz w:val="24"/>
          <w:szCs w:val="24"/>
        </w:rPr>
      </w:pPr>
      <w:r>
        <w:rPr>
          <w:color w:val="000000"/>
          <w:sz w:val="24"/>
          <w:szCs w:val="24"/>
        </w:rPr>
        <w:t>8.1 Return to work meetings serves several purposes: </w:t>
      </w:r>
    </w:p>
    <w:p w14:paraId="715318A2" w14:textId="77777777" w:rsidR="0043541C" w:rsidRDefault="00831CF7">
      <w:pPr>
        <w:numPr>
          <w:ilvl w:val="0"/>
          <w:numId w:val="1"/>
        </w:numPr>
        <w:pBdr>
          <w:top w:val="nil"/>
          <w:left w:val="nil"/>
          <w:bottom w:val="nil"/>
          <w:right w:val="nil"/>
          <w:between w:val="nil"/>
        </w:pBdr>
        <w:spacing w:line="240" w:lineRule="auto"/>
        <w:ind w:left="0" w:firstLine="0"/>
        <w:rPr>
          <w:color w:val="000000"/>
          <w:sz w:val="24"/>
          <w:szCs w:val="24"/>
        </w:rPr>
      </w:pPr>
      <w:r>
        <w:rPr>
          <w:color w:val="000000"/>
          <w:sz w:val="24"/>
          <w:szCs w:val="24"/>
        </w:rPr>
        <w:t xml:space="preserve">To ensure that the colleague is fit to return to work and if any assistance or support is required </w:t>
      </w:r>
    </w:p>
    <w:p w14:paraId="1BE4F6BD" w14:textId="77777777" w:rsidR="0043541C" w:rsidRDefault="00831CF7">
      <w:pPr>
        <w:numPr>
          <w:ilvl w:val="0"/>
          <w:numId w:val="13"/>
        </w:numPr>
        <w:pBdr>
          <w:top w:val="nil"/>
          <w:left w:val="nil"/>
          <w:bottom w:val="nil"/>
          <w:right w:val="nil"/>
          <w:between w:val="nil"/>
        </w:pBdr>
        <w:spacing w:line="240" w:lineRule="auto"/>
        <w:ind w:left="0" w:firstLine="0"/>
        <w:rPr>
          <w:color w:val="000000"/>
          <w:sz w:val="24"/>
          <w:szCs w:val="24"/>
        </w:rPr>
      </w:pPr>
      <w:r>
        <w:rPr>
          <w:color w:val="000000"/>
          <w:sz w:val="24"/>
          <w:szCs w:val="24"/>
        </w:rPr>
        <w:t xml:space="preserve">To discuss the reason for the absence (and to find out if there are any underlying causes)  </w:t>
      </w:r>
    </w:p>
    <w:p w14:paraId="39DA7C1D" w14:textId="77777777" w:rsidR="0043541C" w:rsidRDefault="00831CF7">
      <w:pPr>
        <w:numPr>
          <w:ilvl w:val="0"/>
          <w:numId w:val="13"/>
        </w:numPr>
        <w:pBdr>
          <w:top w:val="nil"/>
          <w:left w:val="nil"/>
          <w:bottom w:val="nil"/>
          <w:right w:val="nil"/>
          <w:between w:val="nil"/>
        </w:pBdr>
        <w:spacing w:line="240" w:lineRule="auto"/>
        <w:ind w:left="0" w:firstLine="0"/>
        <w:rPr>
          <w:color w:val="000000"/>
          <w:sz w:val="24"/>
          <w:szCs w:val="24"/>
        </w:rPr>
      </w:pPr>
      <w:r>
        <w:rPr>
          <w:color w:val="000000"/>
          <w:sz w:val="24"/>
          <w:szCs w:val="24"/>
        </w:rPr>
        <w:t>To check that absence procedures have been followed correctly and that the colleague is aware that absence records are monitored.</w:t>
      </w:r>
    </w:p>
    <w:p w14:paraId="0DD83B01" w14:textId="77777777" w:rsidR="0043541C" w:rsidRDefault="00831CF7">
      <w:pPr>
        <w:keepNext/>
        <w:pBdr>
          <w:top w:val="nil"/>
          <w:left w:val="nil"/>
          <w:bottom w:val="nil"/>
          <w:right w:val="nil"/>
          <w:between w:val="nil"/>
        </w:pBdr>
        <w:spacing w:line="240" w:lineRule="auto"/>
        <w:rPr>
          <w:color w:val="000000"/>
          <w:sz w:val="24"/>
          <w:szCs w:val="24"/>
        </w:rPr>
      </w:pPr>
      <w:r>
        <w:rPr>
          <w:b/>
          <w:bCs/>
          <w:color w:val="000000"/>
          <w:sz w:val="24"/>
          <w:szCs w:val="24"/>
        </w:rPr>
        <w:t xml:space="preserve">9.0 </w:t>
      </w:r>
      <w:r>
        <w:rPr>
          <w:b/>
          <w:bCs/>
          <w:color w:val="000000"/>
          <w:sz w:val="24"/>
          <w:szCs w:val="24"/>
        </w:rPr>
        <w:tab/>
        <w:t>FAILURE TO FOLLOW THE ABSENCE POLICY / UNAUTHORISED LEAVE </w:t>
      </w:r>
    </w:p>
    <w:p w14:paraId="3B5C605E" w14:textId="77777777" w:rsidR="0043541C" w:rsidRDefault="00831CF7">
      <w:pPr>
        <w:keepNext/>
        <w:pBdr>
          <w:top w:val="nil"/>
          <w:left w:val="nil"/>
          <w:bottom w:val="nil"/>
          <w:right w:val="nil"/>
          <w:between w:val="nil"/>
        </w:pBdr>
        <w:spacing w:line="240" w:lineRule="auto"/>
        <w:rPr>
          <w:color w:val="000000"/>
          <w:sz w:val="24"/>
          <w:szCs w:val="24"/>
        </w:rPr>
      </w:pPr>
      <w:r>
        <w:rPr>
          <w:color w:val="000000"/>
          <w:sz w:val="24"/>
          <w:szCs w:val="24"/>
        </w:rPr>
        <w:t>Failure to follow the correct procedure for notification and/or certification purposes may lead to the absence being recorded as unauthorised leave and subsequent deduction from wages. Furthermore, failure to follow the correct notification and/or certification reporting procedure may after investigation, lead to disciplinary action being taken against the colleague. </w:t>
      </w:r>
    </w:p>
    <w:p w14:paraId="61E9C92B" w14:textId="77777777" w:rsidR="0043541C" w:rsidRDefault="00831CF7">
      <w:pPr>
        <w:pBdr>
          <w:top w:val="nil"/>
          <w:left w:val="nil"/>
          <w:bottom w:val="nil"/>
          <w:right w:val="nil"/>
          <w:between w:val="nil"/>
        </w:pBdr>
        <w:spacing w:line="240" w:lineRule="auto"/>
        <w:rPr>
          <w:color w:val="000000"/>
          <w:sz w:val="24"/>
          <w:szCs w:val="24"/>
        </w:rPr>
      </w:pPr>
      <w:r>
        <w:rPr>
          <w:color w:val="000000"/>
          <w:sz w:val="24"/>
          <w:szCs w:val="24"/>
        </w:rPr>
        <w:t xml:space="preserve">9.1 Falsification of any information on a certificate will be regarded as gross misconduct resulting in summary dismissal. Other absences that may be considered unauthorised leave </w:t>
      </w:r>
      <w:proofErr w:type="gramStart"/>
      <w:r>
        <w:rPr>
          <w:color w:val="000000"/>
          <w:sz w:val="24"/>
          <w:szCs w:val="24"/>
        </w:rPr>
        <w:t>include;</w:t>
      </w:r>
      <w:proofErr w:type="gramEnd"/>
      <w:r>
        <w:rPr>
          <w:color w:val="000000"/>
          <w:sz w:val="24"/>
          <w:szCs w:val="24"/>
        </w:rPr>
        <w:t xml:space="preserve"> taking annual leave which has not been approved or refused, failure to attend work when expected without good reason, not returning from annual leave when expected and may after investigation, lead to disciplinary action being taken against the colleague. Prior to investigation, payment may be withheld for any period of unauthorised absence. </w:t>
      </w:r>
    </w:p>
    <w:p w14:paraId="40B1FF78" w14:textId="77777777" w:rsidR="0043541C" w:rsidRDefault="00831CF7">
      <w:pPr>
        <w:pBdr>
          <w:top w:val="nil"/>
          <w:left w:val="nil"/>
          <w:bottom w:val="nil"/>
          <w:right w:val="nil"/>
          <w:between w:val="nil"/>
        </w:pBdr>
        <w:spacing w:line="240" w:lineRule="auto"/>
        <w:rPr>
          <w:color w:val="000000"/>
          <w:sz w:val="24"/>
          <w:szCs w:val="24"/>
        </w:rPr>
      </w:pPr>
      <w:proofErr w:type="gramStart"/>
      <w:r>
        <w:rPr>
          <w:b/>
          <w:bCs/>
          <w:color w:val="000000"/>
          <w:sz w:val="24"/>
          <w:szCs w:val="24"/>
        </w:rPr>
        <w:t>10.0  IRREGULAR</w:t>
      </w:r>
      <w:proofErr w:type="gramEnd"/>
      <w:r>
        <w:rPr>
          <w:b/>
          <w:bCs/>
          <w:color w:val="000000"/>
          <w:sz w:val="24"/>
          <w:szCs w:val="24"/>
        </w:rPr>
        <w:t xml:space="preserve"> ATTENDANCE AT WORK / REGULAR SICKNESS ABSENCE </w:t>
      </w:r>
    </w:p>
    <w:p w14:paraId="07A27118" w14:textId="77777777" w:rsidR="0043541C" w:rsidRDefault="00831CF7">
      <w:pPr>
        <w:pBdr>
          <w:top w:val="nil"/>
          <w:left w:val="nil"/>
          <w:bottom w:val="nil"/>
          <w:right w:val="nil"/>
          <w:between w:val="nil"/>
        </w:pBdr>
        <w:spacing w:line="240" w:lineRule="auto"/>
        <w:jc w:val="both"/>
        <w:rPr>
          <w:color w:val="000000"/>
          <w:sz w:val="24"/>
          <w:szCs w:val="24"/>
        </w:rPr>
      </w:pPr>
      <w:r>
        <w:rPr>
          <w:color w:val="000000"/>
          <w:sz w:val="24"/>
          <w:szCs w:val="24"/>
        </w:rPr>
        <w:t xml:space="preserve">Colleagues who have repeated periods of absence (both short-term and </w:t>
      </w:r>
      <w:proofErr w:type="gramStart"/>
      <w:r>
        <w:rPr>
          <w:color w:val="000000"/>
          <w:sz w:val="24"/>
          <w:szCs w:val="24"/>
        </w:rPr>
        <w:t>long term</w:t>
      </w:r>
      <w:proofErr w:type="gramEnd"/>
      <w:r>
        <w:rPr>
          <w:color w:val="000000"/>
          <w:sz w:val="24"/>
          <w:szCs w:val="24"/>
        </w:rPr>
        <w:t xml:space="preserve"> absence) will be given the opportunity and appropriate assistance to improve their attendance to an acceptable level. However, colleagues will be advised of the effects and possible consequences on their employment should there be no significant improvement in their level of attendance. The level of unacceptable attendance and the impact of this absence will depend on the needs of the service. </w:t>
      </w:r>
    </w:p>
    <w:p w14:paraId="7DD958AB" w14:textId="77777777" w:rsidR="0043541C" w:rsidRDefault="00831CF7">
      <w:pPr>
        <w:pBdr>
          <w:top w:val="nil"/>
          <w:left w:val="nil"/>
          <w:bottom w:val="nil"/>
          <w:right w:val="nil"/>
          <w:between w:val="nil"/>
        </w:pBdr>
        <w:spacing w:line="240" w:lineRule="auto"/>
        <w:jc w:val="both"/>
        <w:rPr>
          <w:color w:val="000000"/>
          <w:sz w:val="24"/>
          <w:szCs w:val="24"/>
        </w:rPr>
      </w:pPr>
      <w:r>
        <w:rPr>
          <w:color w:val="000000"/>
          <w:sz w:val="24"/>
          <w:szCs w:val="24"/>
        </w:rPr>
        <w:t xml:space="preserve">Ten cumulative days or four incidents of absence over a 12-month period would normally be regarded as </w:t>
      </w:r>
      <w:proofErr w:type="gramStart"/>
      <w:r>
        <w:rPr>
          <w:color w:val="000000"/>
          <w:sz w:val="24"/>
          <w:szCs w:val="24"/>
        </w:rPr>
        <w:t>unacceptable, and</w:t>
      </w:r>
      <w:proofErr w:type="gramEnd"/>
      <w:r>
        <w:rPr>
          <w:color w:val="000000"/>
          <w:sz w:val="24"/>
          <w:szCs w:val="24"/>
        </w:rPr>
        <w:t xml:space="preserve"> would trigger a discussion in relation to irregular attendance. The manager will monitor the colleague’s sickness absence. If the reason for unacceptable irregular attendance is not related to </w:t>
      </w:r>
      <w:proofErr w:type="gramStart"/>
      <w:r>
        <w:rPr>
          <w:color w:val="000000"/>
          <w:sz w:val="24"/>
          <w:szCs w:val="24"/>
        </w:rPr>
        <w:t>sickness</w:t>
      </w:r>
      <w:proofErr w:type="gramEnd"/>
      <w:r>
        <w:rPr>
          <w:color w:val="000000"/>
          <w:sz w:val="24"/>
          <w:szCs w:val="24"/>
        </w:rPr>
        <w:t xml:space="preserve"> then the colleague will be given the opportunity and appropriate assistance to improve their attendance to an acceptable level. However, in circumstances where no sustained improvement is made, it may, after investigation, lead to disciplinary action being taken against the colleague. </w:t>
      </w:r>
    </w:p>
    <w:p w14:paraId="1EB699F9" w14:textId="77777777" w:rsidR="0043541C" w:rsidRDefault="00831CF7">
      <w:pPr>
        <w:pBdr>
          <w:top w:val="nil"/>
          <w:left w:val="nil"/>
          <w:bottom w:val="nil"/>
          <w:right w:val="nil"/>
          <w:between w:val="nil"/>
        </w:pBdr>
        <w:spacing w:line="240" w:lineRule="auto"/>
        <w:rPr>
          <w:color w:val="000000"/>
          <w:sz w:val="24"/>
          <w:szCs w:val="24"/>
        </w:rPr>
      </w:pPr>
      <w:r>
        <w:rPr>
          <w:b/>
          <w:bCs/>
          <w:color w:val="000000"/>
          <w:sz w:val="24"/>
          <w:szCs w:val="24"/>
        </w:rPr>
        <w:t xml:space="preserve">11.0 </w:t>
      </w:r>
      <w:r>
        <w:rPr>
          <w:b/>
          <w:bCs/>
          <w:color w:val="000000"/>
          <w:sz w:val="24"/>
          <w:szCs w:val="24"/>
        </w:rPr>
        <w:tab/>
        <w:t>THE RIGHT TO APPEAL </w:t>
      </w:r>
    </w:p>
    <w:p w14:paraId="5E3DB807" w14:textId="77777777" w:rsidR="0043541C" w:rsidRDefault="00831CF7">
      <w:pPr>
        <w:pBdr>
          <w:top w:val="nil"/>
          <w:left w:val="nil"/>
          <w:bottom w:val="nil"/>
          <w:right w:val="nil"/>
          <w:between w:val="nil"/>
        </w:pBdr>
        <w:spacing w:line="240" w:lineRule="auto"/>
        <w:rPr>
          <w:color w:val="000000"/>
          <w:sz w:val="24"/>
          <w:szCs w:val="24"/>
        </w:rPr>
      </w:pPr>
      <w:r>
        <w:rPr>
          <w:color w:val="000000"/>
          <w:sz w:val="24"/>
          <w:szCs w:val="24"/>
        </w:rPr>
        <w:t>Colleagues will have a right to appeal absence management decisions that result in redeployment or dismissal. </w:t>
      </w:r>
    </w:p>
    <w:p w14:paraId="00C9C4D4" w14:textId="77777777" w:rsidR="0043541C" w:rsidRDefault="00831CF7">
      <w:pPr>
        <w:pBdr>
          <w:top w:val="nil"/>
          <w:left w:val="nil"/>
          <w:bottom w:val="nil"/>
          <w:right w:val="nil"/>
          <w:between w:val="nil"/>
        </w:pBdr>
        <w:spacing w:line="240" w:lineRule="auto"/>
        <w:rPr>
          <w:sz w:val="24"/>
          <w:szCs w:val="24"/>
          <w:highlight w:val="yellow"/>
        </w:rPr>
      </w:pPr>
      <w:r>
        <w:rPr>
          <w:color w:val="000000"/>
          <w:sz w:val="24"/>
          <w:szCs w:val="24"/>
        </w:rPr>
        <w:t xml:space="preserve">Appeals will be heard by the </w:t>
      </w:r>
      <w:r>
        <w:rPr>
          <w:sz w:val="24"/>
          <w:szCs w:val="24"/>
        </w:rPr>
        <w:t>Chair of Trustees and one other trustee.</w:t>
      </w:r>
    </w:p>
    <w:p w14:paraId="5790BC26" w14:textId="77777777" w:rsidR="0043541C" w:rsidRDefault="00831CF7">
      <w:pPr>
        <w:pBdr>
          <w:top w:val="nil"/>
          <w:left w:val="nil"/>
          <w:bottom w:val="nil"/>
          <w:right w:val="nil"/>
          <w:between w:val="nil"/>
        </w:pBdr>
        <w:spacing w:line="240" w:lineRule="auto"/>
        <w:rPr>
          <w:color w:val="000000"/>
          <w:sz w:val="24"/>
          <w:szCs w:val="24"/>
        </w:rPr>
      </w:pPr>
      <w:r>
        <w:rPr>
          <w:color w:val="000000"/>
          <w:sz w:val="24"/>
          <w:szCs w:val="24"/>
        </w:rPr>
        <w:t xml:space="preserve"> The appeal panel have the authority to overrule any decision made by the original panel and this could result in either a lesser or more severe sanction. </w:t>
      </w:r>
    </w:p>
    <w:p w14:paraId="668EF46A" w14:textId="77777777" w:rsidR="0043541C" w:rsidRDefault="00831CF7">
      <w:pPr>
        <w:pBdr>
          <w:top w:val="nil"/>
          <w:left w:val="nil"/>
          <w:bottom w:val="nil"/>
          <w:right w:val="nil"/>
          <w:between w:val="nil"/>
        </w:pBdr>
        <w:spacing w:line="240" w:lineRule="auto"/>
        <w:rPr>
          <w:color w:val="000000"/>
          <w:sz w:val="24"/>
          <w:szCs w:val="24"/>
        </w:rPr>
      </w:pPr>
      <w:r>
        <w:rPr>
          <w:color w:val="000000"/>
          <w:sz w:val="24"/>
          <w:szCs w:val="24"/>
        </w:rPr>
        <w:t>Notice of appeal must be submitted within 5 working days to the individual outlined in the decision letter.</w:t>
      </w:r>
    </w:p>
    <w:p w14:paraId="1543806B" w14:textId="77777777" w:rsidR="0043541C" w:rsidRDefault="00831CF7">
      <w:pPr>
        <w:rPr>
          <w:b/>
          <w:bCs/>
          <w:color w:val="000000"/>
          <w:sz w:val="24"/>
          <w:szCs w:val="24"/>
        </w:rPr>
      </w:pPr>
      <w:r>
        <w:br w:type="page"/>
      </w:r>
    </w:p>
    <w:p w14:paraId="0C378F5A" w14:textId="77777777" w:rsidR="00831CF7" w:rsidRDefault="00831CF7">
      <w:pPr>
        <w:pBdr>
          <w:top w:val="nil"/>
          <w:left w:val="nil"/>
          <w:bottom w:val="nil"/>
          <w:right w:val="nil"/>
          <w:between w:val="nil"/>
        </w:pBdr>
        <w:spacing w:line="240" w:lineRule="auto"/>
        <w:rPr>
          <w:b/>
          <w:bCs/>
          <w:color w:val="000000"/>
          <w:sz w:val="24"/>
          <w:szCs w:val="24"/>
        </w:rPr>
      </w:pPr>
    </w:p>
    <w:p w14:paraId="59A250A7" w14:textId="436114D3" w:rsidR="0043541C" w:rsidRDefault="00831CF7">
      <w:pPr>
        <w:pBdr>
          <w:top w:val="nil"/>
          <w:left w:val="nil"/>
          <w:bottom w:val="nil"/>
          <w:right w:val="nil"/>
          <w:between w:val="nil"/>
        </w:pBdr>
        <w:spacing w:line="240" w:lineRule="auto"/>
        <w:rPr>
          <w:color w:val="000000"/>
          <w:sz w:val="24"/>
          <w:szCs w:val="24"/>
        </w:rPr>
      </w:pPr>
      <w:r>
        <w:rPr>
          <w:b/>
          <w:bCs/>
          <w:color w:val="000000"/>
          <w:sz w:val="24"/>
          <w:szCs w:val="24"/>
        </w:rPr>
        <w:t xml:space="preserve">Appendix 1 SICKNESS </w:t>
      </w:r>
      <w:proofErr w:type="gramStart"/>
      <w:r>
        <w:rPr>
          <w:b/>
          <w:bCs/>
          <w:color w:val="000000"/>
          <w:sz w:val="24"/>
          <w:szCs w:val="24"/>
        </w:rPr>
        <w:t>PAY  17.12.2025</w:t>
      </w:r>
      <w:proofErr w:type="gramEnd"/>
    </w:p>
    <w:p w14:paraId="42FCF0F5" w14:textId="77777777" w:rsidR="0043541C" w:rsidRDefault="00831CF7">
      <w:pPr>
        <w:pBdr>
          <w:top w:val="nil"/>
          <w:left w:val="nil"/>
          <w:bottom w:val="nil"/>
          <w:right w:val="nil"/>
          <w:between w:val="nil"/>
        </w:pBdr>
        <w:spacing w:line="240" w:lineRule="auto"/>
        <w:rPr>
          <w:color w:val="000000"/>
          <w:sz w:val="24"/>
          <w:szCs w:val="24"/>
        </w:rPr>
      </w:pPr>
      <w:r>
        <w:rPr>
          <w:b/>
          <w:bCs/>
          <w:color w:val="000000"/>
          <w:sz w:val="24"/>
          <w:szCs w:val="24"/>
        </w:rPr>
        <w:t>Please note that the payments set out below apply to employees of Dementia Studio. Colleagues who are self-employed are advised to take out insurance against long-term sickness.  </w:t>
      </w:r>
    </w:p>
    <w:p w14:paraId="7CB4BC1E" w14:textId="77777777" w:rsidR="0043541C" w:rsidRDefault="00831CF7">
      <w:pPr>
        <w:pBdr>
          <w:top w:val="nil"/>
          <w:left w:val="nil"/>
          <w:bottom w:val="nil"/>
          <w:right w:val="nil"/>
          <w:between w:val="nil"/>
        </w:pBdr>
        <w:spacing w:line="240" w:lineRule="auto"/>
        <w:rPr>
          <w:color w:val="000000"/>
          <w:sz w:val="24"/>
          <w:szCs w:val="24"/>
        </w:rPr>
      </w:pPr>
      <w:r>
        <w:rPr>
          <w:color w:val="000000"/>
          <w:sz w:val="24"/>
          <w:szCs w:val="24"/>
        </w:rPr>
        <w:t>Sick pay will be linked to The Studio Contracts of Employment as per table below:</w:t>
      </w:r>
    </w:p>
    <w:tbl>
      <w:tblPr>
        <w:tblStyle w:val="a3"/>
        <w:tblW w:w="9720"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40"/>
        <w:gridCol w:w="2790"/>
        <w:gridCol w:w="2790"/>
      </w:tblGrid>
      <w:tr w:rsidR="0043541C" w14:paraId="3D2E10B0" w14:textId="77777777">
        <w:tc>
          <w:tcPr>
            <w:tcW w:w="4140"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3CA1D84A" w14:textId="77777777" w:rsidR="0043541C" w:rsidRDefault="00831CF7">
            <w:pPr>
              <w:spacing w:line="240" w:lineRule="auto"/>
              <w:jc w:val="center"/>
              <w:rPr>
                <w:b/>
                <w:bCs/>
                <w:sz w:val="24"/>
                <w:szCs w:val="24"/>
              </w:rPr>
            </w:pPr>
            <w:r>
              <w:rPr>
                <w:b/>
                <w:bCs/>
                <w:sz w:val="24"/>
                <w:szCs w:val="24"/>
              </w:rPr>
              <w:t xml:space="preserve">Length of Service at Commencement of Sickness Absence </w:t>
            </w:r>
          </w:p>
        </w:tc>
        <w:tc>
          <w:tcPr>
            <w:tcW w:w="2790"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27F35F6F" w14:textId="77777777" w:rsidR="0043541C" w:rsidRDefault="00831CF7">
            <w:pPr>
              <w:spacing w:line="240" w:lineRule="auto"/>
              <w:jc w:val="center"/>
              <w:rPr>
                <w:b/>
                <w:bCs/>
                <w:sz w:val="24"/>
                <w:szCs w:val="24"/>
              </w:rPr>
            </w:pPr>
            <w:r>
              <w:rPr>
                <w:b/>
                <w:bCs/>
                <w:sz w:val="24"/>
                <w:szCs w:val="24"/>
              </w:rPr>
              <w:t>No. of week’s full pay</w:t>
            </w:r>
          </w:p>
        </w:tc>
        <w:tc>
          <w:tcPr>
            <w:tcW w:w="2790"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3EA0E2EA" w14:textId="77777777" w:rsidR="0043541C" w:rsidRDefault="00831CF7">
            <w:pPr>
              <w:spacing w:line="240" w:lineRule="auto"/>
              <w:jc w:val="center"/>
              <w:rPr>
                <w:b/>
                <w:bCs/>
                <w:sz w:val="24"/>
                <w:szCs w:val="24"/>
              </w:rPr>
            </w:pPr>
            <w:r>
              <w:rPr>
                <w:b/>
                <w:bCs/>
                <w:sz w:val="24"/>
                <w:szCs w:val="24"/>
              </w:rPr>
              <w:t>SSP</w:t>
            </w:r>
          </w:p>
        </w:tc>
      </w:tr>
      <w:tr w:rsidR="0043541C" w14:paraId="0DBE7F2A" w14:textId="77777777">
        <w:tc>
          <w:tcPr>
            <w:tcW w:w="4140" w:type="dxa"/>
            <w:tcBorders>
              <w:top w:val="single" w:sz="6" w:space="0" w:color="000000"/>
              <w:left w:val="single" w:sz="6" w:space="0" w:color="000000"/>
              <w:bottom w:val="single" w:sz="6" w:space="0" w:color="000000"/>
              <w:right w:val="single" w:sz="6" w:space="0" w:color="000000"/>
            </w:tcBorders>
            <w:vAlign w:val="center"/>
          </w:tcPr>
          <w:p w14:paraId="2B42F612" w14:textId="77777777" w:rsidR="0043541C" w:rsidRDefault="00831CF7">
            <w:pPr>
              <w:spacing w:line="240" w:lineRule="auto"/>
              <w:jc w:val="center"/>
              <w:rPr>
                <w:sz w:val="24"/>
                <w:szCs w:val="24"/>
              </w:rPr>
            </w:pPr>
            <w:r>
              <w:rPr>
                <w:sz w:val="24"/>
                <w:szCs w:val="24"/>
              </w:rPr>
              <w:t>0-12 months</w:t>
            </w:r>
          </w:p>
        </w:tc>
        <w:tc>
          <w:tcPr>
            <w:tcW w:w="2790" w:type="dxa"/>
            <w:tcBorders>
              <w:top w:val="single" w:sz="6" w:space="0" w:color="000000"/>
              <w:left w:val="single" w:sz="6" w:space="0" w:color="000000"/>
              <w:bottom w:val="single" w:sz="6" w:space="0" w:color="000000"/>
              <w:right w:val="single" w:sz="6" w:space="0" w:color="000000"/>
            </w:tcBorders>
            <w:vAlign w:val="center"/>
          </w:tcPr>
          <w:p w14:paraId="42E6EAFA" w14:textId="77777777" w:rsidR="0043541C" w:rsidRDefault="00831CF7">
            <w:pPr>
              <w:spacing w:line="240" w:lineRule="auto"/>
              <w:jc w:val="center"/>
              <w:rPr>
                <w:sz w:val="24"/>
                <w:szCs w:val="24"/>
              </w:rPr>
            </w:pPr>
            <w:r>
              <w:rPr>
                <w:sz w:val="24"/>
                <w:szCs w:val="24"/>
              </w:rPr>
              <w:t>0</w:t>
            </w:r>
          </w:p>
        </w:tc>
        <w:tc>
          <w:tcPr>
            <w:tcW w:w="2790" w:type="dxa"/>
            <w:tcBorders>
              <w:top w:val="single" w:sz="6" w:space="0" w:color="000000"/>
              <w:left w:val="single" w:sz="6" w:space="0" w:color="000000"/>
              <w:bottom w:val="single" w:sz="6" w:space="0" w:color="000000"/>
              <w:right w:val="single" w:sz="6" w:space="0" w:color="000000"/>
            </w:tcBorders>
            <w:vAlign w:val="center"/>
          </w:tcPr>
          <w:p w14:paraId="2FD15BE0" w14:textId="77777777" w:rsidR="0043541C" w:rsidRDefault="00831CF7">
            <w:pPr>
              <w:spacing w:line="240" w:lineRule="auto"/>
              <w:jc w:val="center"/>
              <w:rPr>
                <w:sz w:val="24"/>
                <w:szCs w:val="24"/>
              </w:rPr>
            </w:pPr>
            <w:r>
              <w:rPr>
                <w:sz w:val="24"/>
                <w:szCs w:val="24"/>
              </w:rPr>
              <w:t>√</w:t>
            </w:r>
          </w:p>
        </w:tc>
      </w:tr>
      <w:tr w:rsidR="0043541C" w14:paraId="3BD9BD1B" w14:textId="77777777">
        <w:tc>
          <w:tcPr>
            <w:tcW w:w="4140" w:type="dxa"/>
            <w:tcBorders>
              <w:top w:val="single" w:sz="6" w:space="0" w:color="000000"/>
              <w:left w:val="single" w:sz="6" w:space="0" w:color="000000"/>
              <w:bottom w:val="single" w:sz="6" w:space="0" w:color="000000"/>
              <w:right w:val="single" w:sz="6" w:space="0" w:color="000000"/>
            </w:tcBorders>
            <w:vAlign w:val="center"/>
          </w:tcPr>
          <w:p w14:paraId="6021191D" w14:textId="77777777" w:rsidR="0043541C" w:rsidRDefault="00831CF7">
            <w:pPr>
              <w:spacing w:line="240" w:lineRule="auto"/>
              <w:jc w:val="center"/>
              <w:rPr>
                <w:sz w:val="24"/>
                <w:szCs w:val="24"/>
              </w:rPr>
            </w:pPr>
            <w:r>
              <w:rPr>
                <w:color w:val="000000"/>
                <w:sz w:val="24"/>
                <w:szCs w:val="24"/>
              </w:rPr>
              <w:t>1st full leave year</w:t>
            </w:r>
          </w:p>
        </w:tc>
        <w:tc>
          <w:tcPr>
            <w:tcW w:w="2790" w:type="dxa"/>
            <w:tcBorders>
              <w:top w:val="single" w:sz="6" w:space="0" w:color="000000"/>
              <w:left w:val="single" w:sz="6" w:space="0" w:color="000000"/>
              <w:bottom w:val="single" w:sz="6" w:space="0" w:color="000000"/>
              <w:right w:val="single" w:sz="6" w:space="0" w:color="000000"/>
            </w:tcBorders>
            <w:vAlign w:val="center"/>
          </w:tcPr>
          <w:p w14:paraId="70CD69D7" w14:textId="77777777" w:rsidR="0043541C" w:rsidRDefault="00831CF7">
            <w:pPr>
              <w:spacing w:line="240" w:lineRule="auto"/>
              <w:jc w:val="center"/>
              <w:rPr>
                <w:sz w:val="24"/>
                <w:szCs w:val="24"/>
              </w:rPr>
            </w:pPr>
            <w:r>
              <w:rPr>
                <w:sz w:val="24"/>
                <w:szCs w:val="24"/>
              </w:rPr>
              <w:t>1</w:t>
            </w:r>
          </w:p>
        </w:tc>
        <w:tc>
          <w:tcPr>
            <w:tcW w:w="2790" w:type="dxa"/>
            <w:tcBorders>
              <w:top w:val="single" w:sz="6" w:space="0" w:color="000000"/>
              <w:left w:val="single" w:sz="6" w:space="0" w:color="000000"/>
              <w:bottom w:val="single" w:sz="6" w:space="0" w:color="000000"/>
              <w:right w:val="single" w:sz="6" w:space="0" w:color="000000"/>
            </w:tcBorders>
            <w:vAlign w:val="center"/>
          </w:tcPr>
          <w:p w14:paraId="1362440F" w14:textId="77777777" w:rsidR="0043541C" w:rsidRDefault="00831CF7">
            <w:pPr>
              <w:spacing w:line="240" w:lineRule="auto"/>
              <w:jc w:val="center"/>
              <w:rPr>
                <w:sz w:val="24"/>
                <w:szCs w:val="24"/>
              </w:rPr>
            </w:pPr>
            <w:r>
              <w:rPr>
                <w:sz w:val="24"/>
                <w:szCs w:val="24"/>
              </w:rPr>
              <w:t>√</w:t>
            </w:r>
          </w:p>
        </w:tc>
      </w:tr>
      <w:tr w:rsidR="0043541C" w14:paraId="4547F669" w14:textId="77777777">
        <w:tc>
          <w:tcPr>
            <w:tcW w:w="4140" w:type="dxa"/>
            <w:tcBorders>
              <w:top w:val="single" w:sz="6" w:space="0" w:color="000000"/>
              <w:left w:val="single" w:sz="6" w:space="0" w:color="000000"/>
              <w:bottom w:val="single" w:sz="6" w:space="0" w:color="000000"/>
              <w:right w:val="single" w:sz="6" w:space="0" w:color="000000"/>
            </w:tcBorders>
            <w:vAlign w:val="center"/>
          </w:tcPr>
          <w:p w14:paraId="2B387D7E" w14:textId="77777777" w:rsidR="0043541C" w:rsidRDefault="00831CF7">
            <w:pPr>
              <w:spacing w:line="240" w:lineRule="auto"/>
              <w:jc w:val="center"/>
              <w:rPr>
                <w:sz w:val="24"/>
                <w:szCs w:val="24"/>
              </w:rPr>
            </w:pPr>
            <w:r>
              <w:rPr>
                <w:color w:val="000000"/>
                <w:sz w:val="24"/>
                <w:szCs w:val="24"/>
              </w:rPr>
              <w:t>2</w:t>
            </w:r>
            <w:r>
              <w:rPr>
                <w:color w:val="000000"/>
                <w:sz w:val="24"/>
                <w:szCs w:val="24"/>
                <w:vertAlign w:val="superscript"/>
              </w:rPr>
              <w:t>nd</w:t>
            </w:r>
            <w:r>
              <w:rPr>
                <w:color w:val="000000"/>
                <w:sz w:val="24"/>
                <w:szCs w:val="24"/>
              </w:rPr>
              <w:t xml:space="preserve"> full leave year</w:t>
            </w:r>
          </w:p>
        </w:tc>
        <w:tc>
          <w:tcPr>
            <w:tcW w:w="2790" w:type="dxa"/>
            <w:tcBorders>
              <w:top w:val="single" w:sz="6" w:space="0" w:color="000000"/>
              <w:left w:val="single" w:sz="6" w:space="0" w:color="000000"/>
              <w:bottom w:val="single" w:sz="6" w:space="0" w:color="000000"/>
              <w:right w:val="single" w:sz="6" w:space="0" w:color="000000"/>
            </w:tcBorders>
            <w:vAlign w:val="center"/>
          </w:tcPr>
          <w:p w14:paraId="31330598" w14:textId="77777777" w:rsidR="0043541C" w:rsidRDefault="00831CF7">
            <w:pPr>
              <w:spacing w:line="240" w:lineRule="auto"/>
              <w:jc w:val="center"/>
              <w:rPr>
                <w:sz w:val="24"/>
                <w:szCs w:val="24"/>
              </w:rPr>
            </w:pPr>
            <w:r>
              <w:rPr>
                <w:sz w:val="24"/>
                <w:szCs w:val="24"/>
              </w:rPr>
              <w:t>2</w:t>
            </w:r>
          </w:p>
        </w:tc>
        <w:tc>
          <w:tcPr>
            <w:tcW w:w="2790" w:type="dxa"/>
            <w:tcBorders>
              <w:top w:val="single" w:sz="6" w:space="0" w:color="000000"/>
              <w:left w:val="single" w:sz="6" w:space="0" w:color="000000"/>
              <w:bottom w:val="single" w:sz="6" w:space="0" w:color="000000"/>
              <w:right w:val="single" w:sz="6" w:space="0" w:color="000000"/>
            </w:tcBorders>
            <w:vAlign w:val="center"/>
          </w:tcPr>
          <w:p w14:paraId="0D6A6240" w14:textId="77777777" w:rsidR="0043541C" w:rsidRDefault="00831CF7">
            <w:pPr>
              <w:spacing w:line="240" w:lineRule="auto"/>
              <w:jc w:val="center"/>
              <w:rPr>
                <w:sz w:val="24"/>
                <w:szCs w:val="24"/>
              </w:rPr>
            </w:pPr>
            <w:r>
              <w:rPr>
                <w:sz w:val="24"/>
                <w:szCs w:val="24"/>
              </w:rPr>
              <w:t>√</w:t>
            </w:r>
          </w:p>
        </w:tc>
      </w:tr>
      <w:tr w:rsidR="0043541C" w14:paraId="1D964B81" w14:textId="77777777">
        <w:tc>
          <w:tcPr>
            <w:tcW w:w="4140" w:type="dxa"/>
            <w:tcBorders>
              <w:top w:val="single" w:sz="6" w:space="0" w:color="000000"/>
              <w:left w:val="single" w:sz="6" w:space="0" w:color="000000"/>
              <w:bottom w:val="single" w:sz="6" w:space="0" w:color="000000"/>
              <w:right w:val="single" w:sz="6" w:space="0" w:color="000000"/>
            </w:tcBorders>
            <w:vAlign w:val="center"/>
          </w:tcPr>
          <w:p w14:paraId="74C4E6B8" w14:textId="77777777" w:rsidR="0043541C" w:rsidRDefault="00831CF7">
            <w:pPr>
              <w:spacing w:line="240" w:lineRule="auto"/>
              <w:jc w:val="center"/>
              <w:rPr>
                <w:sz w:val="24"/>
                <w:szCs w:val="24"/>
              </w:rPr>
            </w:pPr>
            <w:r>
              <w:rPr>
                <w:color w:val="000000"/>
                <w:sz w:val="24"/>
                <w:szCs w:val="24"/>
              </w:rPr>
              <w:t>3</w:t>
            </w:r>
            <w:r>
              <w:rPr>
                <w:color w:val="000000"/>
                <w:sz w:val="24"/>
                <w:szCs w:val="24"/>
                <w:vertAlign w:val="superscript"/>
              </w:rPr>
              <w:t>rd</w:t>
            </w:r>
            <w:r>
              <w:rPr>
                <w:color w:val="000000"/>
                <w:sz w:val="24"/>
                <w:szCs w:val="24"/>
              </w:rPr>
              <w:t xml:space="preserve"> full leave year</w:t>
            </w:r>
          </w:p>
        </w:tc>
        <w:tc>
          <w:tcPr>
            <w:tcW w:w="2790" w:type="dxa"/>
            <w:tcBorders>
              <w:top w:val="single" w:sz="6" w:space="0" w:color="000000"/>
              <w:left w:val="single" w:sz="6" w:space="0" w:color="000000"/>
              <w:bottom w:val="single" w:sz="6" w:space="0" w:color="000000"/>
              <w:right w:val="single" w:sz="6" w:space="0" w:color="000000"/>
            </w:tcBorders>
            <w:vAlign w:val="center"/>
          </w:tcPr>
          <w:p w14:paraId="40D4131C" w14:textId="77777777" w:rsidR="0043541C" w:rsidRDefault="00831CF7">
            <w:pPr>
              <w:spacing w:line="240" w:lineRule="auto"/>
              <w:jc w:val="center"/>
              <w:rPr>
                <w:sz w:val="24"/>
                <w:szCs w:val="24"/>
              </w:rPr>
            </w:pPr>
            <w:r>
              <w:rPr>
                <w:sz w:val="24"/>
                <w:szCs w:val="24"/>
              </w:rPr>
              <w:t>4</w:t>
            </w:r>
          </w:p>
        </w:tc>
        <w:tc>
          <w:tcPr>
            <w:tcW w:w="2790" w:type="dxa"/>
            <w:tcBorders>
              <w:top w:val="single" w:sz="6" w:space="0" w:color="000000"/>
              <w:left w:val="single" w:sz="6" w:space="0" w:color="000000"/>
              <w:bottom w:val="single" w:sz="6" w:space="0" w:color="000000"/>
              <w:right w:val="single" w:sz="6" w:space="0" w:color="000000"/>
            </w:tcBorders>
            <w:vAlign w:val="center"/>
          </w:tcPr>
          <w:p w14:paraId="22EDF32A" w14:textId="77777777" w:rsidR="0043541C" w:rsidRDefault="00831CF7">
            <w:pPr>
              <w:spacing w:line="240" w:lineRule="auto"/>
              <w:jc w:val="center"/>
              <w:rPr>
                <w:sz w:val="24"/>
                <w:szCs w:val="24"/>
              </w:rPr>
            </w:pPr>
            <w:r>
              <w:rPr>
                <w:sz w:val="24"/>
                <w:szCs w:val="24"/>
              </w:rPr>
              <w:t>√</w:t>
            </w:r>
          </w:p>
        </w:tc>
      </w:tr>
      <w:tr w:rsidR="0043541C" w14:paraId="71F2A898" w14:textId="77777777">
        <w:tc>
          <w:tcPr>
            <w:tcW w:w="4140" w:type="dxa"/>
            <w:tcBorders>
              <w:top w:val="single" w:sz="6" w:space="0" w:color="000000"/>
              <w:left w:val="single" w:sz="6" w:space="0" w:color="000000"/>
              <w:bottom w:val="single" w:sz="6" w:space="0" w:color="000000"/>
              <w:right w:val="single" w:sz="6" w:space="0" w:color="000000"/>
            </w:tcBorders>
            <w:vAlign w:val="center"/>
          </w:tcPr>
          <w:p w14:paraId="29DB6503" w14:textId="77777777" w:rsidR="0043541C" w:rsidRDefault="00831CF7">
            <w:pPr>
              <w:spacing w:line="240" w:lineRule="auto"/>
              <w:jc w:val="center"/>
              <w:rPr>
                <w:color w:val="000000"/>
                <w:sz w:val="24"/>
                <w:szCs w:val="24"/>
              </w:rPr>
            </w:pPr>
            <w:r>
              <w:rPr>
                <w:color w:val="000000"/>
                <w:sz w:val="24"/>
                <w:szCs w:val="24"/>
              </w:rPr>
              <w:t>4</w:t>
            </w:r>
            <w:proofErr w:type="gramStart"/>
            <w:r>
              <w:rPr>
                <w:color w:val="000000"/>
                <w:sz w:val="24"/>
                <w:szCs w:val="24"/>
                <w:vertAlign w:val="superscript"/>
              </w:rPr>
              <w:t>th</w:t>
            </w:r>
            <w:r>
              <w:rPr>
                <w:color w:val="000000"/>
                <w:sz w:val="24"/>
                <w:szCs w:val="24"/>
              </w:rPr>
              <w:t xml:space="preserve">  full</w:t>
            </w:r>
            <w:proofErr w:type="gramEnd"/>
            <w:r>
              <w:rPr>
                <w:color w:val="000000"/>
                <w:sz w:val="24"/>
                <w:szCs w:val="24"/>
              </w:rPr>
              <w:t xml:space="preserve"> leave year</w:t>
            </w:r>
          </w:p>
        </w:tc>
        <w:tc>
          <w:tcPr>
            <w:tcW w:w="2790" w:type="dxa"/>
            <w:tcBorders>
              <w:top w:val="single" w:sz="6" w:space="0" w:color="000000"/>
              <w:left w:val="single" w:sz="6" w:space="0" w:color="000000"/>
              <w:bottom w:val="single" w:sz="6" w:space="0" w:color="000000"/>
              <w:right w:val="single" w:sz="6" w:space="0" w:color="000000"/>
            </w:tcBorders>
            <w:vAlign w:val="center"/>
          </w:tcPr>
          <w:p w14:paraId="60BEF310" w14:textId="77777777" w:rsidR="0043541C" w:rsidRDefault="00831CF7">
            <w:pPr>
              <w:spacing w:line="240" w:lineRule="auto"/>
              <w:jc w:val="center"/>
              <w:rPr>
                <w:sz w:val="24"/>
                <w:szCs w:val="24"/>
              </w:rPr>
            </w:pPr>
            <w:r>
              <w:rPr>
                <w:sz w:val="24"/>
                <w:szCs w:val="24"/>
              </w:rPr>
              <w:t>5</w:t>
            </w:r>
          </w:p>
        </w:tc>
        <w:tc>
          <w:tcPr>
            <w:tcW w:w="2790" w:type="dxa"/>
            <w:tcBorders>
              <w:top w:val="single" w:sz="6" w:space="0" w:color="000000"/>
              <w:left w:val="single" w:sz="6" w:space="0" w:color="000000"/>
              <w:bottom w:val="single" w:sz="6" w:space="0" w:color="000000"/>
              <w:right w:val="single" w:sz="6" w:space="0" w:color="000000"/>
            </w:tcBorders>
            <w:vAlign w:val="center"/>
          </w:tcPr>
          <w:p w14:paraId="187F97E3" w14:textId="77777777" w:rsidR="0043541C" w:rsidRDefault="00831CF7">
            <w:pPr>
              <w:spacing w:line="240" w:lineRule="auto"/>
              <w:jc w:val="center"/>
              <w:rPr>
                <w:sz w:val="24"/>
                <w:szCs w:val="24"/>
              </w:rPr>
            </w:pPr>
            <w:r>
              <w:rPr>
                <w:sz w:val="24"/>
                <w:szCs w:val="24"/>
              </w:rPr>
              <w:t>√</w:t>
            </w:r>
          </w:p>
        </w:tc>
      </w:tr>
      <w:tr w:rsidR="0043541C" w14:paraId="18F6C7FC" w14:textId="77777777">
        <w:tc>
          <w:tcPr>
            <w:tcW w:w="4140" w:type="dxa"/>
            <w:tcBorders>
              <w:top w:val="single" w:sz="6" w:space="0" w:color="000000"/>
              <w:left w:val="single" w:sz="6" w:space="0" w:color="000000"/>
              <w:bottom w:val="single" w:sz="6" w:space="0" w:color="000000"/>
              <w:right w:val="single" w:sz="6" w:space="0" w:color="000000"/>
            </w:tcBorders>
            <w:vAlign w:val="center"/>
          </w:tcPr>
          <w:p w14:paraId="053AB3DA" w14:textId="77777777" w:rsidR="0043541C" w:rsidRDefault="00831CF7">
            <w:pPr>
              <w:spacing w:line="240" w:lineRule="auto"/>
              <w:jc w:val="center"/>
              <w:rPr>
                <w:color w:val="000000"/>
                <w:sz w:val="24"/>
                <w:szCs w:val="24"/>
              </w:rPr>
            </w:pPr>
            <w:r>
              <w:rPr>
                <w:color w:val="000000"/>
                <w:sz w:val="24"/>
                <w:szCs w:val="24"/>
              </w:rPr>
              <w:t>5</w:t>
            </w:r>
            <w:r>
              <w:rPr>
                <w:color w:val="000000"/>
                <w:sz w:val="24"/>
                <w:szCs w:val="24"/>
                <w:vertAlign w:val="superscript"/>
              </w:rPr>
              <w:t>th</w:t>
            </w:r>
            <w:r>
              <w:rPr>
                <w:color w:val="000000"/>
                <w:sz w:val="24"/>
                <w:szCs w:val="24"/>
              </w:rPr>
              <w:t xml:space="preserve"> full leave year</w:t>
            </w:r>
          </w:p>
        </w:tc>
        <w:tc>
          <w:tcPr>
            <w:tcW w:w="2790" w:type="dxa"/>
            <w:tcBorders>
              <w:top w:val="single" w:sz="6" w:space="0" w:color="000000"/>
              <w:left w:val="single" w:sz="6" w:space="0" w:color="000000"/>
              <w:bottom w:val="single" w:sz="6" w:space="0" w:color="000000"/>
              <w:right w:val="single" w:sz="6" w:space="0" w:color="000000"/>
            </w:tcBorders>
            <w:vAlign w:val="center"/>
          </w:tcPr>
          <w:p w14:paraId="38126393" w14:textId="77777777" w:rsidR="0043541C" w:rsidRDefault="00831CF7">
            <w:pPr>
              <w:spacing w:line="240" w:lineRule="auto"/>
              <w:jc w:val="center"/>
              <w:rPr>
                <w:sz w:val="24"/>
                <w:szCs w:val="24"/>
              </w:rPr>
            </w:pPr>
            <w:r>
              <w:rPr>
                <w:sz w:val="24"/>
                <w:szCs w:val="24"/>
              </w:rPr>
              <w:t>10</w:t>
            </w:r>
          </w:p>
        </w:tc>
        <w:tc>
          <w:tcPr>
            <w:tcW w:w="2790" w:type="dxa"/>
            <w:tcBorders>
              <w:top w:val="single" w:sz="6" w:space="0" w:color="000000"/>
              <w:left w:val="single" w:sz="6" w:space="0" w:color="000000"/>
              <w:bottom w:val="single" w:sz="6" w:space="0" w:color="000000"/>
              <w:right w:val="single" w:sz="6" w:space="0" w:color="000000"/>
            </w:tcBorders>
            <w:vAlign w:val="center"/>
          </w:tcPr>
          <w:p w14:paraId="3482CCC7" w14:textId="77777777" w:rsidR="0043541C" w:rsidRDefault="00831CF7">
            <w:pPr>
              <w:spacing w:line="240" w:lineRule="auto"/>
              <w:jc w:val="center"/>
              <w:rPr>
                <w:sz w:val="24"/>
                <w:szCs w:val="24"/>
              </w:rPr>
            </w:pPr>
            <w:r>
              <w:rPr>
                <w:sz w:val="24"/>
                <w:szCs w:val="24"/>
              </w:rPr>
              <w:t>√</w:t>
            </w:r>
          </w:p>
        </w:tc>
      </w:tr>
      <w:tr w:rsidR="0043541C" w14:paraId="0451B1B9" w14:textId="77777777">
        <w:tc>
          <w:tcPr>
            <w:tcW w:w="4140" w:type="dxa"/>
            <w:tcBorders>
              <w:top w:val="single" w:sz="6" w:space="0" w:color="000000"/>
              <w:left w:val="single" w:sz="6" w:space="0" w:color="000000"/>
              <w:bottom w:val="single" w:sz="6" w:space="0" w:color="000000"/>
              <w:right w:val="single" w:sz="6" w:space="0" w:color="000000"/>
            </w:tcBorders>
            <w:vAlign w:val="center"/>
          </w:tcPr>
          <w:p w14:paraId="4E62D248" w14:textId="77777777" w:rsidR="0043541C" w:rsidRDefault="00831CF7">
            <w:pPr>
              <w:spacing w:line="240" w:lineRule="auto"/>
              <w:jc w:val="center"/>
              <w:rPr>
                <w:color w:val="000000"/>
                <w:sz w:val="24"/>
                <w:szCs w:val="24"/>
              </w:rPr>
            </w:pPr>
            <w:r>
              <w:rPr>
                <w:color w:val="000000"/>
                <w:sz w:val="24"/>
                <w:szCs w:val="24"/>
              </w:rPr>
              <w:t>5 years +</w:t>
            </w:r>
          </w:p>
        </w:tc>
        <w:tc>
          <w:tcPr>
            <w:tcW w:w="2790" w:type="dxa"/>
            <w:tcBorders>
              <w:top w:val="single" w:sz="6" w:space="0" w:color="000000"/>
              <w:left w:val="single" w:sz="6" w:space="0" w:color="000000"/>
              <w:bottom w:val="single" w:sz="6" w:space="0" w:color="000000"/>
              <w:right w:val="single" w:sz="6" w:space="0" w:color="000000"/>
            </w:tcBorders>
            <w:vAlign w:val="center"/>
          </w:tcPr>
          <w:p w14:paraId="4029F5CA" w14:textId="77777777" w:rsidR="0043541C" w:rsidRDefault="00831CF7">
            <w:pPr>
              <w:spacing w:line="240" w:lineRule="auto"/>
              <w:jc w:val="center"/>
              <w:rPr>
                <w:sz w:val="24"/>
                <w:szCs w:val="24"/>
              </w:rPr>
            </w:pPr>
            <w:r>
              <w:rPr>
                <w:sz w:val="24"/>
                <w:szCs w:val="24"/>
              </w:rPr>
              <w:t>12</w:t>
            </w:r>
          </w:p>
        </w:tc>
        <w:tc>
          <w:tcPr>
            <w:tcW w:w="2790" w:type="dxa"/>
            <w:tcBorders>
              <w:top w:val="single" w:sz="6" w:space="0" w:color="000000"/>
              <w:left w:val="single" w:sz="6" w:space="0" w:color="000000"/>
              <w:bottom w:val="single" w:sz="6" w:space="0" w:color="000000"/>
              <w:right w:val="single" w:sz="6" w:space="0" w:color="000000"/>
            </w:tcBorders>
            <w:vAlign w:val="center"/>
          </w:tcPr>
          <w:p w14:paraId="24C713DC" w14:textId="77777777" w:rsidR="0043541C" w:rsidRDefault="00831CF7">
            <w:pPr>
              <w:spacing w:line="240" w:lineRule="auto"/>
              <w:jc w:val="center"/>
              <w:rPr>
                <w:sz w:val="24"/>
                <w:szCs w:val="24"/>
              </w:rPr>
            </w:pPr>
            <w:r>
              <w:rPr>
                <w:sz w:val="24"/>
                <w:szCs w:val="24"/>
              </w:rPr>
              <w:t>√</w:t>
            </w:r>
          </w:p>
        </w:tc>
      </w:tr>
    </w:tbl>
    <w:p w14:paraId="4D1BAEAB" w14:textId="77777777" w:rsidR="0043541C" w:rsidRDefault="00831CF7">
      <w:pPr>
        <w:pBdr>
          <w:top w:val="nil"/>
          <w:left w:val="nil"/>
          <w:bottom w:val="nil"/>
          <w:right w:val="nil"/>
          <w:between w:val="nil"/>
        </w:pBdr>
        <w:spacing w:line="240" w:lineRule="auto"/>
        <w:rPr>
          <w:color w:val="000000"/>
          <w:sz w:val="24"/>
          <w:szCs w:val="24"/>
        </w:rPr>
      </w:pPr>
      <w:r>
        <w:rPr>
          <w:b/>
          <w:bCs/>
          <w:color w:val="000000"/>
          <w:sz w:val="24"/>
          <w:szCs w:val="24"/>
        </w:rPr>
        <w:t>Note</w:t>
      </w:r>
      <w:r>
        <w:rPr>
          <w:color w:val="000000"/>
          <w:sz w:val="24"/>
          <w:szCs w:val="24"/>
        </w:rPr>
        <w:t xml:space="preserve">: for the purposes of calculating sick pay, one month is deemed to be </w:t>
      </w:r>
      <w:r>
        <w:rPr>
          <w:b/>
          <w:bCs/>
          <w:color w:val="000000"/>
          <w:sz w:val="24"/>
          <w:szCs w:val="24"/>
        </w:rPr>
        <w:t>16 working days</w:t>
      </w:r>
      <w:r>
        <w:rPr>
          <w:color w:val="000000"/>
          <w:sz w:val="24"/>
          <w:szCs w:val="24"/>
        </w:rPr>
        <w:t>. </w:t>
      </w:r>
    </w:p>
    <w:p w14:paraId="3A08B342" w14:textId="77777777" w:rsidR="0043541C" w:rsidRDefault="00831CF7">
      <w:pPr>
        <w:rPr>
          <w:color w:val="000000"/>
          <w:sz w:val="24"/>
          <w:szCs w:val="24"/>
        </w:rPr>
      </w:pPr>
      <w:r>
        <w:br w:type="page"/>
      </w:r>
    </w:p>
    <w:p w14:paraId="7AD1BC58" w14:textId="77777777" w:rsidR="0043541C" w:rsidRDefault="0043541C">
      <w:pPr>
        <w:rPr>
          <w:rFonts w:ascii="Quattrocento Sans" w:eastAsia="Quattrocento Sans" w:hAnsi="Quattrocento Sans" w:cs="Quattrocento Sans"/>
          <w:b/>
          <w:bCs/>
          <w:sz w:val="24"/>
          <w:szCs w:val="24"/>
          <w:u w:val="single"/>
        </w:rPr>
      </w:pPr>
    </w:p>
    <w:p w14:paraId="5B338636" w14:textId="0614EFCC" w:rsidR="0043541C" w:rsidRPr="00831CF7" w:rsidRDefault="00831CF7">
      <w:pPr>
        <w:pStyle w:val="Heading3"/>
        <w:rPr>
          <w:b/>
          <w:bCs/>
        </w:rPr>
      </w:pPr>
      <w:bookmarkStart w:id="6" w:name="_heading=h.83uifzy35f3r" w:colFirst="0" w:colLast="0"/>
      <w:bookmarkEnd w:id="6"/>
      <w:r w:rsidRPr="00831CF7">
        <w:rPr>
          <w:rFonts w:ascii="Calibri" w:eastAsia="Calibri" w:hAnsi="Calibri" w:cs="Calibri"/>
          <w:b/>
          <w:bCs/>
          <w:color w:val="000000"/>
        </w:rPr>
        <w:t>Annual Leave Policy</w:t>
      </w:r>
      <w:r w:rsidRPr="00831CF7">
        <w:rPr>
          <w:b/>
          <w:bCs/>
        </w:rPr>
        <w:t xml:space="preserve"> </w:t>
      </w:r>
      <w:r>
        <w:rPr>
          <w:b/>
          <w:bCs/>
        </w:rPr>
        <w:t>17.12.2025</w:t>
      </w:r>
    </w:p>
    <w:p w14:paraId="62B0A466" w14:textId="77777777" w:rsidR="0043541C" w:rsidRDefault="0043541C">
      <w:pPr>
        <w:pStyle w:val="Heading3"/>
      </w:pPr>
      <w:bookmarkStart w:id="7" w:name="_heading=h.geqbt2gij12o" w:colFirst="0" w:colLast="0"/>
      <w:bookmarkEnd w:id="7"/>
    </w:p>
    <w:p w14:paraId="2D9FD4A4" w14:textId="77777777" w:rsidR="0043541C" w:rsidRDefault="00831CF7">
      <w:pPr>
        <w:rPr>
          <w:sz w:val="24"/>
          <w:szCs w:val="24"/>
        </w:rPr>
      </w:pPr>
      <w:r>
        <w:rPr>
          <w:sz w:val="24"/>
          <w:szCs w:val="24"/>
        </w:rPr>
        <w:t xml:space="preserve">Hourly paid employees have a holiday allowance included in their wages: </w:t>
      </w:r>
      <w:proofErr w:type="gramStart"/>
      <w:r>
        <w:rPr>
          <w:sz w:val="24"/>
          <w:szCs w:val="24"/>
        </w:rPr>
        <w:t>one hour</w:t>
      </w:r>
      <w:proofErr w:type="gramEnd"/>
      <w:r>
        <w:rPr>
          <w:sz w:val="24"/>
          <w:szCs w:val="24"/>
        </w:rPr>
        <w:t xml:space="preserve"> annual leave for every nine hours worked.</w:t>
      </w:r>
    </w:p>
    <w:p w14:paraId="67AD6D85" w14:textId="77777777" w:rsidR="0043541C" w:rsidRDefault="00831CF7">
      <w:pPr>
        <w:rPr>
          <w:sz w:val="24"/>
          <w:szCs w:val="24"/>
        </w:rPr>
      </w:pPr>
      <w:r>
        <w:rPr>
          <w:sz w:val="24"/>
          <w:szCs w:val="24"/>
        </w:rPr>
        <w:t xml:space="preserve">Salaried employees are entitled to the leave stated in their contract. This is based on the minimum annual allowance (28 days pa for a full time employee) and is calculated pro rata using the government holiday allowance calculator.: </w:t>
      </w:r>
      <w:hyperlink r:id="rId8">
        <w:r>
          <w:rPr>
            <w:sz w:val="24"/>
            <w:szCs w:val="24"/>
          </w:rPr>
          <w:t>https://www.gov.uk/calculate-your-holiday-entitlement</w:t>
        </w:r>
      </w:hyperlink>
    </w:p>
    <w:p w14:paraId="034F6E46" w14:textId="77777777" w:rsidR="0043541C" w:rsidRDefault="00831CF7">
      <w:r>
        <w:rPr>
          <w:sz w:val="24"/>
          <w:szCs w:val="24"/>
        </w:rPr>
        <w:t>All personnel are encouraged to take their holiday allowance within the leave year (dating from their appointment). Annual leave may be carried over into a new financial year under special circumstances and with the agreement of their manager.  There is no entitlement to pay in lieu of holiday.</w:t>
      </w:r>
    </w:p>
    <w:p w14:paraId="19461693" w14:textId="77777777" w:rsidR="0043541C" w:rsidRDefault="0043541C">
      <w:pPr>
        <w:pStyle w:val="Heading3"/>
      </w:pPr>
      <w:bookmarkStart w:id="8" w:name="_heading=h.x9chkjpwgjc8" w:colFirst="0" w:colLast="0"/>
      <w:bookmarkEnd w:id="8"/>
    </w:p>
    <w:p w14:paraId="30DCC026" w14:textId="1ED3D088" w:rsidR="0043541C" w:rsidRPr="00831CF7" w:rsidRDefault="00831CF7">
      <w:pPr>
        <w:pStyle w:val="Heading3"/>
        <w:rPr>
          <w:b/>
          <w:bCs/>
        </w:rPr>
      </w:pPr>
      <w:bookmarkStart w:id="9" w:name="_heading=h.shvuu1xb9o0j" w:colFirst="0" w:colLast="0"/>
      <w:bookmarkEnd w:id="9"/>
      <w:r w:rsidRPr="00831CF7">
        <w:rPr>
          <w:rFonts w:ascii="Calibri" w:eastAsia="Calibri" w:hAnsi="Calibri" w:cs="Calibri"/>
          <w:b/>
          <w:bCs/>
          <w:color w:val="000000"/>
        </w:rPr>
        <w:t xml:space="preserve">Annual leave request </w:t>
      </w:r>
      <w:proofErr w:type="gramStart"/>
      <w:r w:rsidRPr="00831CF7">
        <w:rPr>
          <w:rFonts w:ascii="Calibri" w:eastAsia="Calibri" w:hAnsi="Calibri" w:cs="Calibri"/>
          <w:b/>
          <w:bCs/>
          <w:color w:val="000000"/>
        </w:rPr>
        <w:t>form</w:t>
      </w:r>
      <w:r w:rsidRPr="00831CF7">
        <w:rPr>
          <w:b/>
          <w:bCs/>
        </w:rPr>
        <w:t xml:space="preserve"> </w:t>
      </w:r>
      <w:r>
        <w:rPr>
          <w:b/>
          <w:bCs/>
        </w:rPr>
        <w:t xml:space="preserve"> 17.12.2025</w:t>
      </w:r>
      <w:proofErr w:type="gramEnd"/>
    </w:p>
    <w:p w14:paraId="1FC44BDF" w14:textId="77777777" w:rsidR="0043541C" w:rsidRDefault="0043541C">
      <w:pPr>
        <w:rPr>
          <w:rFonts w:ascii="Quattrocento Sans" w:eastAsia="Quattrocento Sans" w:hAnsi="Quattrocento Sans" w:cs="Quattrocento Sans"/>
        </w:rPr>
      </w:pPr>
      <w:bookmarkStart w:id="10" w:name="_heading=h.ibnxvkwytlhp" w:colFirst="0" w:colLast="0"/>
      <w:bookmarkEnd w:id="10"/>
    </w:p>
    <w:p w14:paraId="489F6A3A" w14:textId="77777777" w:rsidR="0043541C" w:rsidRDefault="00831CF7">
      <w:pPr>
        <w:rPr>
          <w:sz w:val="24"/>
          <w:szCs w:val="24"/>
        </w:rPr>
      </w:pPr>
      <w:r>
        <w:rPr>
          <w:sz w:val="24"/>
          <w:szCs w:val="24"/>
        </w:rPr>
        <w:t xml:space="preserve">Please ensure all annual leave is authorised prior to booking any holidays/events. </w:t>
      </w:r>
    </w:p>
    <w:p w14:paraId="26BB0019" w14:textId="77777777" w:rsidR="0043541C" w:rsidRDefault="00831CF7">
      <w:pPr>
        <w:rPr>
          <w:sz w:val="24"/>
          <w:szCs w:val="24"/>
        </w:rPr>
      </w:pPr>
      <w:r>
        <w:rPr>
          <w:sz w:val="24"/>
          <w:szCs w:val="24"/>
        </w:rPr>
        <w:t xml:space="preserve">Where possible annual leave requests should be made directly to your line manager a minimum of two weeks in advance. Please be mindful of staffing levels when requesting annual leave. </w:t>
      </w:r>
    </w:p>
    <w:p w14:paraId="6EFF8E6E" w14:textId="77777777" w:rsidR="0043541C" w:rsidRDefault="00831CF7">
      <w:pPr>
        <w:rPr>
          <w:sz w:val="24"/>
          <w:szCs w:val="24"/>
        </w:rPr>
      </w:pPr>
      <w:r>
        <w:rPr>
          <w:sz w:val="24"/>
          <w:szCs w:val="24"/>
        </w:rPr>
        <w:t xml:space="preserve">Once approval has been received, update the team calendar with your initials. </w:t>
      </w:r>
    </w:p>
    <w:tbl>
      <w:tblPr>
        <w:tblStyle w:val="a4"/>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6"/>
        <w:gridCol w:w="2581"/>
        <w:gridCol w:w="1982"/>
        <w:gridCol w:w="2527"/>
      </w:tblGrid>
      <w:tr w:rsidR="0043541C" w14:paraId="0998EB3D" w14:textId="77777777">
        <w:tc>
          <w:tcPr>
            <w:tcW w:w="1926" w:type="dxa"/>
          </w:tcPr>
          <w:p w14:paraId="5D07F983" w14:textId="77777777" w:rsidR="0043541C" w:rsidRDefault="00831CF7">
            <w:pPr>
              <w:rPr>
                <w:b/>
                <w:bCs/>
                <w:sz w:val="24"/>
                <w:szCs w:val="24"/>
              </w:rPr>
            </w:pPr>
            <w:r>
              <w:rPr>
                <w:b/>
                <w:bCs/>
                <w:sz w:val="24"/>
                <w:szCs w:val="24"/>
              </w:rPr>
              <w:t>Name</w:t>
            </w:r>
          </w:p>
          <w:p w14:paraId="15FBF1A1" w14:textId="77777777" w:rsidR="0043541C" w:rsidRDefault="0043541C">
            <w:pPr>
              <w:rPr>
                <w:b/>
                <w:bCs/>
                <w:sz w:val="24"/>
                <w:szCs w:val="24"/>
              </w:rPr>
            </w:pPr>
          </w:p>
          <w:p w14:paraId="7D717B8F" w14:textId="77777777" w:rsidR="0043541C" w:rsidRDefault="0043541C">
            <w:pPr>
              <w:rPr>
                <w:b/>
                <w:bCs/>
                <w:sz w:val="24"/>
                <w:szCs w:val="24"/>
              </w:rPr>
            </w:pPr>
          </w:p>
        </w:tc>
        <w:tc>
          <w:tcPr>
            <w:tcW w:w="2581" w:type="dxa"/>
          </w:tcPr>
          <w:p w14:paraId="059E277F" w14:textId="77777777" w:rsidR="0043541C" w:rsidRDefault="0043541C">
            <w:pPr>
              <w:rPr>
                <w:sz w:val="24"/>
                <w:szCs w:val="24"/>
              </w:rPr>
            </w:pPr>
          </w:p>
        </w:tc>
        <w:tc>
          <w:tcPr>
            <w:tcW w:w="1982" w:type="dxa"/>
          </w:tcPr>
          <w:p w14:paraId="1F5DE112" w14:textId="77777777" w:rsidR="0043541C" w:rsidRDefault="00831CF7">
            <w:pPr>
              <w:rPr>
                <w:b/>
                <w:bCs/>
                <w:sz w:val="24"/>
                <w:szCs w:val="24"/>
              </w:rPr>
            </w:pPr>
            <w:r>
              <w:rPr>
                <w:b/>
                <w:bCs/>
                <w:sz w:val="24"/>
                <w:szCs w:val="24"/>
              </w:rPr>
              <w:t>Date of request</w:t>
            </w:r>
          </w:p>
        </w:tc>
        <w:tc>
          <w:tcPr>
            <w:tcW w:w="2527" w:type="dxa"/>
          </w:tcPr>
          <w:p w14:paraId="6F903046" w14:textId="77777777" w:rsidR="0043541C" w:rsidRDefault="0043541C">
            <w:pPr>
              <w:rPr>
                <w:sz w:val="24"/>
                <w:szCs w:val="24"/>
              </w:rPr>
            </w:pPr>
          </w:p>
        </w:tc>
      </w:tr>
      <w:tr w:rsidR="0043541C" w14:paraId="22828668" w14:textId="77777777">
        <w:tc>
          <w:tcPr>
            <w:tcW w:w="1926" w:type="dxa"/>
          </w:tcPr>
          <w:p w14:paraId="4A8535BD" w14:textId="77777777" w:rsidR="0043541C" w:rsidRDefault="00831CF7">
            <w:pPr>
              <w:rPr>
                <w:b/>
                <w:bCs/>
                <w:sz w:val="24"/>
                <w:szCs w:val="24"/>
              </w:rPr>
            </w:pPr>
            <w:r>
              <w:rPr>
                <w:b/>
                <w:bCs/>
                <w:sz w:val="24"/>
                <w:szCs w:val="24"/>
              </w:rPr>
              <w:t>Date of leave</w:t>
            </w:r>
          </w:p>
          <w:p w14:paraId="736B5E70" w14:textId="77777777" w:rsidR="0043541C" w:rsidRDefault="0043541C">
            <w:pPr>
              <w:rPr>
                <w:b/>
                <w:bCs/>
                <w:sz w:val="24"/>
                <w:szCs w:val="24"/>
              </w:rPr>
            </w:pPr>
          </w:p>
          <w:p w14:paraId="7912D32A" w14:textId="77777777" w:rsidR="0043541C" w:rsidRDefault="0043541C">
            <w:pPr>
              <w:rPr>
                <w:b/>
                <w:bCs/>
                <w:sz w:val="24"/>
                <w:szCs w:val="24"/>
              </w:rPr>
            </w:pPr>
          </w:p>
        </w:tc>
        <w:tc>
          <w:tcPr>
            <w:tcW w:w="2581" w:type="dxa"/>
          </w:tcPr>
          <w:p w14:paraId="623BE26C" w14:textId="77777777" w:rsidR="0043541C" w:rsidRDefault="0043541C">
            <w:pPr>
              <w:rPr>
                <w:sz w:val="24"/>
                <w:szCs w:val="24"/>
              </w:rPr>
            </w:pPr>
          </w:p>
        </w:tc>
        <w:tc>
          <w:tcPr>
            <w:tcW w:w="1982" w:type="dxa"/>
          </w:tcPr>
          <w:p w14:paraId="2E6A464B" w14:textId="77777777" w:rsidR="0043541C" w:rsidRDefault="00831CF7">
            <w:pPr>
              <w:rPr>
                <w:b/>
                <w:bCs/>
                <w:sz w:val="24"/>
                <w:szCs w:val="24"/>
              </w:rPr>
            </w:pPr>
            <w:r>
              <w:rPr>
                <w:b/>
                <w:bCs/>
                <w:sz w:val="24"/>
                <w:szCs w:val="24"/>
              </w:rPr>
              <w:t>Total hours</w:t>
            </w:r>
          </w:p>
        </w:tc>
        <w:tc>
          <w:tcPr>
            <w:tcW w:w="2527" w:type="dxa"/>
          </w:tcPr>
          <w:p w14:paraId="3E1764CB" w14:textId="77777777" w:rsidR="0043541C" w:rsidRDefault="0043541C">
            <w:pPr>
              <w:rPr>
                <w:sz w:val="24"/>
                <w:szCs w:val="24"/>
              </w:rPr>
            </w:pPr>
          </w:p>
        </w:tc>
      </w:tr>
      <w:tr w:rsidR="0043541C" w14:paraId="3D5F2466" w14:textId="77777777">
        <w:tc>
          <w:tcPr>
            <w:tcW w:w="1926" w:type="dxa"/>
          </w:tcPr>
          <w:p w14:paraId="046B0247" w14:textId="77777777" w:rsidR="0043541C" w:rsidRDefault="00831CF7">
            <w:pPr>
              <w:rPr>
                <w:b/>
                <w:bCs/>
                <w:sz w:val="24"/>
                <w:szCs w:val="24"/>
              </w:rPr>
            </w:pPr>
            <w:r>
              <w:rPr>
                <w:b/>
                <w:bCs/>
                <w:sz w:val="24"/>
                <w:szCs w:val="24"/>
              </w:rPr>
              <w:t>Hours requested</w:t>
            </w:r>
          </w:p>
          <w:p w14:paraId="1842FDA4" w14:textId="77777777" w:rsidR="0043541C" w:rsidRDefault="0043541C">
            <w:pPr>
              <w:rPr>
                <w:b/>
                <w:bCs/>
                <w:sz w:val="24"/>
                <w:szCs w:val="24"/>
              </w:rPr>
            </w:pPr>
          </w:p>
          <w:p w14:paraId="5D09379F" w14:textId="77777777" w:rsidR="0043541C" w:rsidRDefault="0043541C">
            <w:pPr>
              <w:rPr>
                <w:b/>
                <w:bCs/>
                <w:sz w:val="24"/>
                <w:szCs w:val="24"/>
              </w:rPr>
            </w:pPr>
          </w:p>
        </w:tc>
        <w:tc>
          <w:tcPr>
            <w:tcW w:w="2581" w:type="dxa"/>
          </w:tcPr>
          <w:p w14:paraId="45A7ADB2" w14:textId="77777777" w:rsidR="0043541C" w:rsidRDefault="0043541C">
            <w:pPr>
              <w:rPr>
                <w:sz w:val="24"/>
                <w:szCs w:val="24"/>
              </w:rPr>
            </w:pPr>
          </w:p>
        </w:tc>
        <w:tc>
          <w:tcPr>
            <w:tcW w:w="1982" w:type="dxa"/>
          </w:tcPr>
          <w:p w14:paraId="4CBF64D3" w14:textId="77777777" w:rsidR="0043541C" w:rsidRDefault="00831CF7">
            <w:pPr>
              <w:rPr>
                <w:b/>
                <w:bCs/>
                <w:sz w:val="24"/>
                <w:szCs w:val="24"/>
              </w:rPr>
            </w:pPr>
            <w:r>
              <w:rPr>
                <w:b/>
                <w:bCs/>
                <w:sz w:val="24"/>
                <w:szCs w:val="24"/>
              </w:rPr>
              <w:t>Hours remaining</w:t>
            </w:r>
          </w:p>
        </w:tc>
        <w:tc>
          <w:tcPr>
            <w:tcW w:w="2527" w:type="dxa"/>
          </w:tcPr>
          <w:p w14:paraId="658BC05A" w14:textId="77777777" w:rsidR="0043541C" w:rsidRDefault="0043541C">
            <w:pPr>
              <w:rPr>
                <w:sz w:val="24"/>
                <w:szCs w:val="24"/>
              </w:rPr>
            </w:pPr>
          </w:p>
        </w:tc>
      </w:tr>
    </w:tbl>
    <w:p w14:paraId="06041F85" w14:textId="77777777" w:rsidR="0043541C" w:rsidRDefault="0043541C">
      <w:pPr>
        <w:rPr>
          <w:sz w:val="24"/>
          <w:szCs w:val="24"/>
        </w:rPr>
      </w:pPr>
    </w:p>
    <w:p w14:paraId="6739E936" w14:textId="77777777" w:rsidR="0043541C" w:rsidRDefault="00831CF7">
      <w:pPr>
        <w:rPr>
          <w:sz w:val="24"/>
          <w:szCs w:val="24"/>
        </w:rPr>
      </w:pPr>
      <w:r>
        <w:rPr>
          <w:b/>
          <w:bCs/>
          <w:sz w:val="24"/>
          <w:szCs w:val="24"/>
        </w:rPr>
        <w:t xml:space="preserve">Line manager                                    </w:t>
      </w:r>
      <w:r>
        <w:rPr>
          <w:sz w:val="24"/>
          <w:szCs w:val="24"/>
        </w:rPr>
        <w:t>Signature</w:t>
      </w:r>
      <w:r>
        <w:rPr>
          <w:sz w:val="24"/>
          <w:szCs w:val="24"/>
        </w:rPr>
        <w:tab/>
      </w:r>
      <w:r>
        <w:rPr>
          <w:sz w:val="24"/>
          <w:szCs w:val="24"/>
        </w:rPr>
        <w:tab/>
      </w:r>
      <w:r>
        <w:rPr>
          <w:b/>
          <w:bCs/>
          <w:sz w:val="24"/>
          <w:szCs w:val="24"/>
        </w:rPr>
        <w:t xml:space="preserve"> </w:t>
      </w:r>
      <w:r>
        <w:rPr>
          <w:sz w:val="24"/>
          <w:szCs w:val="24"/>
        </w:rPr>
        <w:t xml:space="preserve">Date                                   </w:t>
      </w:r>
    </w:p>
    <w:p w14:paraId="33B4A9CA" w14:textId="77777777" w:rsidR="0043541C" w:rsidRDefault="0043541C">
      <w:pPr>
        <w:rPr>
          <w:sz w:val="24"/>
          <w:szCs w:val="24"/>
        </w:rPr>
      </w:pPr>
    </w:p>
    <w:p w14:paraId="34E276D0" w14:textId="77777777" w:rsidR="0043541C" w:rsidRDefault="00831CF7">
      <w:pPr>
        <w:rPr>
          <w:sz w:val="24"/>
          <w:szCs w:val="24"/>
        </w:rPr>
      </w:pPr>
      <w:r>
        <w:rPr>
          <w:sz w:val="24"/>
          <w:szCs w:val="24"/>
        </w:rPr>
        <w:t>Refusal notice</w:t>
      </w:r>
    </w:p>
    <w:tbl>
      <w:tblPr>
        <w:tblStyle w:val="a5"/>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3541C" w14:paraId="40F4454E" w14:textId="77777777">
        <w:tc>
          <w:tcPr>
            <w:tcW w:w="9016" w:type="dxa"/>
          </w:tcPr>
          <w:p w14:paraId="6EF4C787" w14:textId="77777777" w:rsidR="0043541C" w:rsidRDefault="0043541C">
            <w:pPr>
              <w:rPr>
                <w:sz w:val="24"/>
                <w:szCs w:val="24"/>
              </w:rPr>
            </w:pPr>
          </w:p>
          <w:p w14:paraId="3F976833" w14:textId="77777777" w:rsidR="0043541C" w:rsidRDefault="0043541C">
            <w:pPr>
              <w:rPr>
                <w:sz w:val="24"/>
                <w:szCs w:val="24"/>
              </w:rPr>
            </w:pPr>
          </w:p>
          <w:p w14:paraId="2E854492" w14:textId="77777777" w:rsidR="0043541C" w:rsidRDefault="0043541C">
            <w:pPr>
              <w:rPr>
                <w:sz w:val="24"/>
                <w:szCs w:val="24"/>
              </w:rPr>
            </w:pPr>
          </w:p>
          <w:p w14:paraId="49A458ED" w14:textId="77777777" w:rsidR="0043541C" w:rsidRDefault="0043541C">
            <w:pPr>
              <w:rPr>
                <w:sz w:val="24"/>
                <w:szCs w:val="24"/>
              </w:rPr>
            </w:pPr>
          </w:p>
        </w:tc>
      </w:tr>
    </w:tbl>
    <w:p w14:paraId="36B8DC59" w14:textId="77777777" w:rsidR="0043541C" w:rsidRDefault="00831CF7">
      <w:pPr>
        <w:rPr>
          <w:sz w:val="22"/>
          <w:szCs w:val="22"/>
        </w:rPr>
      </w:pPr>
      <w:r>
        <w:t xml:space="preserve">         </w:t>
      </w:r>
    </w:p>
    <w:tbl>
      <w:tblPr>
        <w:tblStyle w:val="a6"/>
        <w:tblW w:w="104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598"/>
      </w:tblGrid>
      <w:tr w:rsidR="0043541C" w14:paraId="36801AAC" w14:textId="77777777">
        <w:trPr>
          <w:trHeight w:val="32"/>
        </w:trPr>
        <w:tc>
          <w:tcPr>
            <w:tcW w:w="2880" w:type="dxa"/>
          </w:tcPr>
          <w:p w14:paraId="6CEA2396" w14:textId="77777777" w:rsidR="0043541C" w:rsidRDefault="0043541C">
            <w:pPr>
              <w:pStyle w:val="Heading1"/>
              <w:outlineLvl w:val="0"/>
              <w:rPr>
                <w:b w:val="0"/>
                <w:bCs w:val="0"/>
                <w:sz w:val="24"/>
                <w:szCs w:val="24"/>
              </w:rPr>
            </w:pPr>
          </w:p>
        </w:tc>
        <w:tc>
          <w:tcPr>
            <w:tcW w:w="7598" w:type="dxa"/>
          </w:tcPr>
          <w:p w14:paraId="6D6428DA" w14:textId="4F7259DB" w:rsidR="0043541C" w:rsidRDefault="00831CF7">
            <w:pPr>
              <w:pStyle w:val="Heading3"/>
              <w:outlineLvl w:val="2"/>
              <w:rPr>
                <w:rFonts w:ascii="Calibri" w:eastAsia="Calibri" w:hAnsi="Calibri" w:cs="Calibri"/>
                <w:color w:val="000000"/>
              </w:rPr>
            </w:pPr>
            <w:bookmarkStart w:id="11" w:name="_heading=h.d8sqldsfayu3" w:colFirst="0" w:colLast="0"/>
            <w:bookmarkEnd w:id="11"/>
            <w:r>
              <w:rPr>
                <w:rFonts w:ascii="Calibri" w:eastAsia="Calibri" w:hAnsi="Calibri" w:cs="Calibri"/>
                <w:color w:val="000000"/>
              </w:rPr>
              <w:t>Trustee Recruitment Policy &amp; Procedure 17.12.2025</w:t>
            </w:r>
          </w:p>
        </w:tc>
      </w:tr>
      <w:tr w:rsidR="0043541C" w14:paraId="61CEF391" w14:textId="77777777">
        <w:trPr>
          <w:trHeight w:val="32"/>
        </w:trPr>
        <w:tc>
          <w:tcPr>
            <w:tcW w:w="2880" w:type="dxa"/>
          </w:tcPr>
          <w:p w14:paraId="6B8C0C7A" w14:textId="77777777" w:rsidR="0043541C" w:rsidRDefault="00831CF7">
            <w:pPr>
              <w:spacing w:after="120" w:line="259" w:lineRule="auto"/>
              <w:rPr>
                <w:sz w:val="24"/>
                <w:szCs w:val="24"/>
              </w:rPr>
            </w:pPr>
            <w:r>
              <w:rPr>
                <w:sz w:val="24"/>
                <w:szCs w:val="24"/>
              </w:rPr>
              <w:t>Policy Owner</w:t>
            </w:r>
          </w:p>
        </w:tc>
        <w:tc>
          <w:tcPr>
            <w:tcW w:w="7598" w:type="dxa"/>
          </w:tcPr>
          <w:p w14:paraId="76C795E9" w14:textId="77777777" w:rsidR="0043541C" w:rsidRDefault="00831CF7">
            <w:pPr>
              <w:spacing w:after="120" w:line="259" w:lineRule="auto"/>
              <w:rPr>
                <w:sz w:val="24"/>
                <w:szCs w:val="24"/>
              </w:rPr>
            </w:pPr>
            <w:r>
              <w:rPr>
                <w:sz w:val="24"/>
                <w:szCs w:val="24"/>
              </w:rPr>
              <w:t>Justine Schneider</w:t>
            </w:r>
          </w:p>
        </w:tc>
      </w:tr>
      <w:tr w:rsidR="0043541C" w14:paraId="3205E709" w14:textId="77777777">
        <w:trPr>
          <w:trHeight w:val="37"/>
        </w:trPr>
        <w:tc>
          <w:tcPr>
            <w:tcW w:w="2880" w:type="dxa"/>
          </w:tcPr>
          <w:p w14:paraId="5B62FF7B" w14:textId="77777777" w:rsidR="0043541C" w:rsidRDefault="00831CF7">
            <w:pPr>
              <w:spacing w:after="120" w:line="259" w:lineRule="auto"/>
              <w:rPr>
                <w:sz w:val="24"/>
                <w:szCs w:val="24"/>
              </w:rPr>
            </w:pPr>
            <w:r>
              <w:rPr>
                <w:sz w:val="24"/>
                <w:szCs w:val="24"/>
              </w:rPr>
              <w:t>Date reviewed</w:t>
            </w:r>
          </w:p>
        </w:tc>
        <w:tc>
          <w:tcPr>
            <w:tcW w:w="7598" w:type="dxa"/>
          </w:tcPr>
          <w:p w14:paraId="7FEFEA8C" w14:textId="77777777" w:rsidR="0043541C" w:rsidRDefault="00831CF7">
            <w:pPr>
              <w:spacing w:after="120" w:line="259" w:lineRule="auto"/>
              <w:rPr>
                <w:sz w:val="24"/>
                <w:szCs w:val="24"/>
              </w:rPr>
            </w:pPr>
            <w:r>
              <w:rPr>
                <w:sz w:val="24"/>
                <w:szCs w:val="24"/>
              </w:rPr>
              <w:t>01.11.2025</w:t>
            </w:r>
          </w:p>
        </w:tc>
      </w:tr>
      <w:tr w:rsidR="0043541C" w14:paraId="76D1FB30" w14:textId="77777777">
        <w:trPr>
          <w:trHeight w:val="37"/>
        </w:trPr>
        <w:tc>
          <w:tcPr>
            <w:tcW w:w="2880" w:type="dxa"/>
          </w:tcPr>
          <w:p w14:paraId="277D0695" w14:textId="77777777" w:rsidR="0043541C" w:rsidRDefault="00831CF7">
            <w:pPr>
              <w:spacing w:after="120" w:line="259" w:lineRule="auto"/>
              <w:rPr>
                <w:sz w:val="24"/>
                <w:szCs w:val="24"/>
              </w:rPr>
            </w:pPr>
            <w:r>
              <w:rPr>
                <w:sz w:val="24"/>
                <w:szCs w:val="24"/>
              </w:rPr>
              <w:t>Date approved by board</w:t>
            </w:r>
          </w:p>
        </w:tc>
        <w:tc>
          <w:tcPr>
            <w:tcW w:w="7598" w:type="dxa"/>
          </w:tcPr>
          <w:p w14:paraId="02725275" w14:textId="77777777" w:rsidR="0043541C" w:rsidRDefault="00831CF7">
            <w:pPr>
              <w:spacing w:after="120" w:line="259" w:lineRule="auto"/>
              <w:rPr>
                <w:sz w:val="24"/>
                <w:szCs w:val="24"/>
              </w:rPr>
            </w:pPr>
            <w:r>
              <w:rPr>
                <w:sz w:val="24"/>
                <w:szCs w:val="24"/>
              </w:rPr>
              <w:t>17 December 2025</w:t>
            </w:r>
          </w:p>
        </w:tc>
      </w:tr>
      <w:tr w:rsidR="0043541C" w14:paraId="175CAC8D" w14:textId="77777777">
        <w:trPr>
          <w:trHeight w:val="37"/>
        </w:trPr>
        <w:tc>
          <w:tcPr>
            <w:tcW w:w="2880" w:type="dxa"/>
          </w:tcPr>
          <w:p w14:paraId="709E527A" w14:textId="77777777" w:rsidR="0043541C" w:rsidRDefault="00831CF7">
            <w:pPr>
              <w:spacing w:after="120" w:line="259" w:lineRule="auto"/>
              <w:rPr>
                <w:sz w:val="24"/>
                <w:szCs w:val="24"/>
              </w:rPr>
            </w:pPr>
            <w:r>
              <w:rPr>
                <w:sz w:val="24"/>
                <w:szCs w:val="24"/>
              </w:rPr>
              <w:t>Next review date</w:t>
            </w:r>
          </w:p>
        </w:tc>
        <w:tc>
          <w:tcPr>
            <w:tcW w:w="7598" w:type="dxa"/>
          </w:tcPr>
          <w:p w14:paraId="04CF14C6" w14:textId="77777777" w:rsidR="0043541C" w:rsidRDefault="00831CF7">
            <w:pPr>
              <w:spacing w:after="120" w:line="259" w:lineRule="auto"/>
              <w:rPr>
                <w:sz w:val="24"/>
                <w:szCs w:val="24"/>
              </w:rPr>
            </w:pPr>
            <w:r>
              <w:rPr>
                <w:sz w:val="24"/>
                <w:szCs w:val="24"/>
              </w:rPr>
              <w:t>16 December 2028</w:t>
            </w:r>
          </w:p>
        </w:tc>
      </w:tr>
    </w:tbl>
    <w:p w14:paraId="59544EAD" w14:textId="77777777" w:rsidR="0043541C" w:rsidRDefault="0043541C">
      <w:pPr>
        <w:widowControl w:val="0"/>
        <w:pBdr>
          <w:top w:val="nil"/>
          <w:left w:val="nil"/>
          <w:bottom w:val="nil"/>
          <w:right w:val="nil"/>
          <w:between w:val="nil"/>
        </w:pBdr>
        <w:spacing w:before="280" w:after="0"/>
        <w:rPr>
          <w:b/>
          <w:bCs/>
          <w:sz w:val="24"/>
          <w:szCs w:val="24"/>
        </w:rPr>
      </w:pPr>
    </w:p>
    <w:p w14:paraId="125B1832" w14:textId="77777777" w:rsidR="0043541C" w:rsidRDefault="00831CF7">
      <w:pPr>
        <w:widowControl w:val="0"/>
        <w:pBdr>
          <w:top w:val="nil"/>
          <w:left w:val="nil"/>
          <w:bottom w:val="nil"/>
          <w:right w:val="nil"/>
          <w:between w:val="nil"/>
        </w:pBdr>
        <w:spacing w:after="0"/>
        <w:jc w:val="both"/>
        <w:rPr>
          <w:b/>
          <w:bCs/>
          <w:sz w:val="24"/>
          <w:szCs w:val="24"/>
        </w:rPr>
      </w:pPr>
      <w:r>
        <w:rPr>
          <w:b/>
          <w:bCs/>
          <w:sz w:val="24"/>
          <w:szCs w:val="24"/>
        </w:rPr>
        <w:t>1.0 Introduction</w:t>
      </w:r>
    </w:p>
    <w:p w14:paraId="4BBBE55E" w14:textId="77777777" w:rsidR="0043541C" w:rsidRDefault="00831CF7">
      <w:pPr>
        <w:widowControl w:val="0"/>
        <w:pBdr>
          <w:top w:val="nil"/>
          <w:left w:val="nil"/>
          <w:bottom w:val="nil"/>
          <w:right w:val="nil"/>
          <w:between w:val="nil"/>
        </w:pBdr>
        <w:spacing w:after="0"/>
        <w:jc w:val="both"/>
        <w:rPr>
          <w:sz w:val="24"/>
          <w:szCs w:val="24"/>
        </w:rPr>
      </w:pPr>
      <w:r>
        <w:rPr>
          <w:sz w:val="24"/>
          <w:szCs w:val="24"/>
        </w:rPr>
        <w:t xml:space="preserve">Trustees play an essential part in the life of The Studio.  They ensure that it operates in line with the aims and purpose of the charity.  They enrich the skills base that underpins its operation.  They extend its reach into wider sectors of society and represent its interests in the domains that they frequent.  These roles need to be refreshed on a regular basis.  </w:t>
      </w:r>
    </w:p>
    <w:p w14:paraId="025B31A0" w14:textId="77777777" w:rsidR="0043541C" w:rsidRDefault="0043541C">
      <w:pPr>
        <w:widowControl w:val="0"/>
        <w:pBdr>
          <w:top w:val="nil"/>
          <w:left w:val="nil"/>
          <w:bottom w:val="nil"/>
          <w:right w:val="nil"/>
          <w:between w:val="nil"/>
        </w:pBdr>
        <w:spacing w:after="0"/>
        <w:jc w:val="both"/>
        <w:rPr>
          <w:b/>
          <w:bCs/>
          <w:sz w:val="24"/>
          <w:szCs w:val="24"/>
        </w:rPr>
      </w:pPr>
    </w:p>
    <w:p w14:paraId="7F8B7EDE" w14:textId="77777777" w:rsidR="0043541C" w:rsidRDefault="00831CF7">
      <w:pPr>
        <w:widowControl w:val="0"/>
        <w:pBdr>
          <w:top w:val="nil"/>
          <w:left w:val="nil"/>
          <w:bottom w:val="nil"/>
          <w:right w:val="nil"/>
          <w:between w:val="nil"/>
        </w:pBdr>
        <w:spacing w:after="0"/>
        <w:jc w:val="both"/>
        <w:rPr>
          <w:b/>
          <w:bCs/>
          <w:sz w:val="24"/>
          <w:szCs w:val="24"/>
        </w:rPr>
      </w:pPr>
      <w:r>
        <w:rPr>
          <w:b/>
          <w:bCs/>
          <w:sz w:val="24"/>
          <w:szCs w:val="24"/>
        </w:rPr>
        <w:t>2.0 Planning recruitment</w:t>
      </w:r>
    </w:p>
    <w:p w14:paraId="258F1040" w14:textId="77777777" w:rsidR="0043541C" w:rsidRDefault="00831CF7">
      <w:pPr>
        <w:spacing w:after="0"/>
        <w:jc w:val="both"/>
        <w:rPr>
          <w:sz w:val="24"/>
          <w:szCs w:val="24"/>
        </w:rPr>
      </w:pPr>
      <w:r>
        <w:rPr>
          <w:sz w:val="24"/>
          <w:szCs w:val="24"/>
        </w:rPr>
        <w:t xml:space="preserve">Every year, 6 months before the AGM, the board will decide whether they need to actively recruit new trustees. In addition, if </w:t>
      </w:r>
      <w:proofErr w:type="gramStart"/>
      <w:r>
        <w:rPr>
          <w:sz w:val="24"/>
          <w:szCs w:val="24"/>
        </w:rPr>
        <w:t>during the course of</w:t>
      </w:r>
      <w:proofErr w:type="gramEnd"/>
      <w:r>
        <w:rPr>
          <w:sz w:val="24"/>
          <w:szCs w:val="24"/>
        </w:rPr>
        <w:t xml:space="preserve"> the year, any trustees announce their intention to leave, the board will decide whether they need to recruit new trustees. Existing trustees will refer to their governing documents to determine whether new trustees should be elected or co-opted, and recruit in line with the appropriate process. They will agree on one trustee to lead the recruitment process. This trustee will make sure the recruitment is kept on the board’s agenda, that progress is made and that this policy is reviewed a</w:t>
      </w:r>
      <w:r>
        <w:rPr>
          <w:sz w:val="24"/>
          <w:szCs w:val="24"/>
        </w:rPr>
        <w:t>fter the recruitment. Actions and responsibilities may be delegated to other members.</w:t>
      </w:r>
    </w:p>
    <w:p w14:paraId="7C6F2C8E" w14:textId="77777777" w:rsidR="0043541C" w:rsidRDefault="0043541C">
      <w:pPr>
        <w:widowControl w:val="0"/>
        <w:pBdr>
          <w:top w:val="nil"/>
          <w:left w:val="nil"/>
          <w:bottom w:val="nil"/>
          <w:right w:val="nil"/>
          <w:between w:val="nil"/>
        </w:pBdr>
        <w:spacing w:after="0"/>
        <w:jc w:val="both"/>
        <w:rPr>
          <w:b/>
          <w:bCs/>
          <w:sz w:val="24"/>
          <w:szCs w:val="24"/>
        </w:rPr>
      </w:pPr>
    </w:p>
    <w:p w14:paraId="500D4476" w14:textId="77777777" w:rsidR="0043541C" w:rsidRDefault="00831CF7">
      <w:pPr>
        <w:widowControl w:val="0"/>
        <w:pBdr>
          <w:top w:val="nil"/>
          <w:left w:val="nil"/>
          <w:bottom w:val="nil"/>
          <w:right w:val="nil"/>
          <w:between w:val="nil"/>
        </w:pBdr>
        <w:spacing w:after="0"/>
        <w:jc w:val="both"/>
        <w:rPr>
          <w:b/>
          <w:bCs/>
          <w:sz w:val="24"/>
          <w:szCs w:val="24"/>
        </w:rPr>
      </w:pPr>
      <w:r>
        <w:rPr>
          <w:b/>
          <w:bCs/>
          <w:sz w:val="24"/>
          <w:szCs w:val="24"/>
        </w:rPr>
        <w:t>3.0 What is the role and who we are looking for?</w:t>
      </w:r>
    </w:p>
    <w:p w14:paraId="28084CE4" w14:textId="77777777" w:rsidR="0043541C" w:rsidRDefault="00831CF7">
      <w:pPr>
        <w:spacing w:after="0"/>
        <w:jc w:val="both"/>
        <w:rPr>
          <w:sz w:val="24"/>
          <w:szCs w:val="24"/>
        </w:rPr>
      </w:pPr>
      <w:r>
        <w:rPr>
          <w:sz w:val="24"/>
          <w:szCs w:val="24"/>
        </w:rPr>
        <w:t xml:space="preserve">A skills audit will be undertaken to determine what we are looking for in </w:t>
      </w:r>
      <w:proofErr w:type="gramStart"/>
      <w:r>
        <w:rPr>
          <w:sz w:val="24"/>
          <w:szCs w:val="24"/>
        </w:rPr>
        <w:t>trustees</w:t>
      </w:r>
      <w:proofErr w:type="gramEnd"/>
      <w:r>
        <w:rPr>
          <w:sz w:val="24"/>
          <w:szCs w:val="24"/>
        </w:rPr>
        <w:t xml:space="preserve"> and a role description will be drawn up to reflect the needs of the organisation. </w:t>
      </w:r>
    </w:p>
    <w:p w14:paraId="617AA17D" w14:textId="77777777" w:rsidR="0043541C" w:rsidRDefault="0043541C">
      <w:pPr>
        <w:spacing w:after="0"/>
        <w:jc w:val="both"/>
        <w:rPr>
          <w:b/>
          <w:bCs/>
          <w:sz w:val="24"/>
          <w:szCs w:val="24"/>
        </w:rPr>
      </w:pPr>
    </w:p>
    <w:p w14:paraId="3892305F" w14:textId="77777777" w:rsidR="0043541C" w:rsidRDefault="00831CF7">
      <w:pPr>
        <w:widowControl w:val="0"/>
        <w:pBdr>
          <w:top w:val="nil"/>
          <w:left w:val="nil"/>
          <w:bottom w:val="nil"/>
          <w:right w:val="nil"/>
          <w:between w:val="nil"/>
        </w:pBdr>
        <w:spacing w:after="0"/>
        <w:jc w:val="both"/>
        <w:rPr>
          <w:b/>
          <w:bCs/>
          <w:sz w:val="24"/>
          <w:szCs w:val="24"/>
        </w:rPr>
      </w:pPr>
      <w:r>
        <w:rPr>
          <w:b/>
          <w:bCs/>
          <w:sz w:val="24"/>
          <w:szCs w:val="24"/>
        </w:rPr>
        <w:t>4.0 Advertising the roles</w:t>
      </w:r>
    </w:p>
    <w:p w14:paraId="5B567EEE" w14:textId="77777777" w:rsidR="0043541C" w:rsidRDefault="00831CF7">
      <w:pPr>
        <w:spacing w:after="0"/>
        <w:jc w:val="both"/>
        <w:rPr>
          <w:sz w:val="24"/>
          <w:szCs w:val="24"/>
        </w:rPr>
      </w:pPr>
      <w:r>
        <w:rPr>
          <w:sz w:val="24"/>
          <w:szCs w:val="24"/>
        </w:rPr>
        <w:t xml:space="preserve">The role description will be advertised online, by email to selected stakeholders and partners, and in the press if necessary.  We will advertise vacancies for a minimum of 2 weeks before a closing date for applications.  </w:t>
      </w:r>
    </w:p>
    <w:p w14:paraId="2050692C" w14:textId="77777777" w:rsidR="0043541C" w:rsidRDefault="0043541C">
      <w:pPr>
        <w:spacing w:after="0"/>
        <w:jc w:val="both"/>
        <w:rPr>
          <w:sz w:val="24"/>
          <w:szCs w:val="24"/>
        </w:rPr>
      </w:pPr>
    </w:p>
    <w:p w14:paraId="47DF885D" w14:textId="77777777" w:rsidR="0043541C" w:rsidRDefault="00831CF7">
      <w:pPr>
        <w:widowControl w:val="0"/>
        <w:pBdr>
          <w:top w:val="nil"/>
          <w:left w:val="nil"/>
          <w:bottom w:val="nil"/>
          <w:right w:val="nil"/>
          <w:between w:val="nil"/>
        </w:pBdr>
        <w:spacing w:after="0"/>
        <w:jc w:val="both"/>
        <w:rPr>
          <w:b/>
          <w:bCs/>
          <w:sz w:val="24"/>
          <w:szCs w:val="24"/>
        </w:rPr>
      </w:pPr>
      <w:r>
        <w:rPr>
          <w:b/>
          <w:bCs/>
          <w:sz w:val="24"/>
          <w:szCs w:val="24"/>
        </w:rPr>
        <w:t>5.0 Selecting the best people</w:t>
      </w:r>
    </w:p>
    <w:p w14:paraId="657F2748" w14:textId="77777777" w:rsidR="0043541C" w:rsidRDefault="00831CF7">
      <w:pPr>
        <w:spacing w:after="0"/>
        <w:jc w:val="both"/>
        <w:rPr>
          <w:sz w:val="24"/>
          <w:szCs w:val="24"/>
        </w:rPr>
      </w:pPr>
      <w:r>
        <w:rPr>
          <w:sz w:val="24"/>
          <w:szCs w:val="24"/>
        </w:rPr>
        <w:t xml:space="preserve">See Procedures below.  We will ask candidates to submit an expression of interest via email. One trustee will be given the task of responding to expressions of interest and managing the emails.  This person will acknowledge each application.  After the recruitment process is </w:t>
      </w:r>
      <w:proofErr w:type="gramStart"/>
      <w:r>
        <w:rPr>
          <w:sz w:val="24"/>
          <w:szCs w:val="24"/>
        </w:rPr>
        <w:t>completed</w:t>
      </w:r>
      <w:proofErr w:type="gramEnd"/>
      <w:r>
        <w:rPr>
          <w:sz w:val="24"/>
          <w:szCs w:val="24"/>
        </w:rPr>
        <w:t xml:space="preserve"> they will write thank you letters to everyone who expressed an interest in the vacancy, </w:t>
      </w:r>
      <w:proofErr w:type="gramStart"/>
      <w:r>
        <w:rPr>
          <w:sz w:val="24"/>
          <w:szCs w:val="24"/>
        </w:rPr>
        <w:t>whether or not</w:t>
      </w:r>
      <w:proofErr w:type="gramEnd"/>
      <w:r>
        <w:rPr>
          <w:sz w:val="24"/>
          <w:szCs w:val="24"/>
        </w:rPr>
        <w:t xml:space="preserve"> they are successful.</w:t>
      </w:r>
    </w:p>
    <w:p w14:paraId="5A12EAA4" w14:textId="77777777" w:rsidR="0043541C" w:rsidRDefault="0043541C">
      <w:pPr>
        <w:keepLines/>
        <w:widowControl w:val="0"/>
        <w:pBdr>
          <w:top w:val="nil"/>
          <w:left w:val="nil"/>
          <w:bottom w:val="nil"/>
          <w:right w:val="nil"/>
          <w:between w:val="nil"/>
        </w:pBdr>
        <w:spacing w:after="0"/>
        <w:jc w:val="both"/>
        <w:rPr>
          <w:sz w:val="24"/>
          <w:szCs w:val="24"/>
        </w:rPr>
      </w:pPr>
    </w:p>
    <w:p w14:paraId="22C08E97" w14:textId="77777777" w:rsidR="0043541C" w:rsidRDefault="0043541C">
      <w:pPr>
        <w:keepNext/>
        <w:keepLines/>
        <w:pBdr>
          <w:top w:val="nil"/>
          <w:left w:val="nil"/>
          <w:bottom w:val="nil"/>
          <w:right w:val="nil"/>
          <w:between w:val="nil"/>
        </w:pBdr>
        <w:spacing w:after="0"/>
        <w:jc w:val="both"/>
        <w:rPr>
          <w:b/>
          <w:bCs/>
          <w:sz w:val="24"/>
          <w:szCs w:val="24"/>
        </w:rPr>
      </w:pPr>
    </w:p>
    <w:p w14:paraId="502AF7BE" w14:textId="77777777" w:rsidR="0043541C" w:rsidRDefault="00831CF7">
      <w:pPr>
        <w:keepNext/>
        <w:keepLines/>
        <w:pBdr>
          <w:top w:val="nil"/>
          <w:left w:val="nil"/>
          <w:bottom w:val="nil"/>
          <w:right w:val="nil"/>
          <w:between w:val="nil"/>
        </w:pBdr>
        <w:spacing w:after="0"/>
        <w:jc w:val="both"/>
        <w:rPr>
          <w:b/>
          <w:bCs/>
          <w:sz w:val="24"/>
          <w:szCs w:val="24"/>
        </w:rPr>
      </w:pPr>
      <w:r>
        <w:rPr>
          <w:b/>
          <w:bCs/>
          <w:sz w:val="24"/>
          <w:szCs w:val="24"/>
        </w:rPr>
        <w:t>6.0 Review and development</w:t>
      </w:r>
    </w:p>
    <w:p w14:paraId="1B6F1967" w14:textId="77777777" w:rsidR="0043541C" w:rsidRDefault="00831CF7">
      <w:pPr>
        <w:keepNext/>
        <w:keepLines/>
        <w:spacing w:after="0"/>
        <w:jc w:val="both"/>
        <w:rPr>
          <w:sz w:val="24"/>
          <w:szCs w:val="24"/>
        </w:rPr>
      </w:pPr>
      <w:bookmarkStart w:id="12" w:name="_heading=h.gjdgxs" w:colFirst="0" w:colLast="0"/>
      <w:bookmarkEnd w:id="12"/>
      <w:r>
        <w:rPr>
          <w:sz w:val="24"/>
          <w:szCs w:val="24"/>
        </w:rPr>
        <w:t>The board will review the trustee recruitment process periodically.  New trustees will be encouraged to feed in what went well and what could be improved in their view.  If any changes to this policy are needed, the changes shall be made and a revised policy put to the board for adoption. This policy shall be reviewed after each trustee is successfully appointed.</w:t>
      </w:r>
    </w:p>
    <w:p w14:paraId="102E550B" w14:textId="77777777" w:rsidR="0043541C" w:rsidRDefault="0043541C">
      <w:pPr>
        <w:spacing w:after="0"/>
        <w:jc w:val="both"/>
        <w:rPr>
          <w:sz w:val="24"/>
          <w:szCs w:val="24"/>
        </w:rPr>
      </w:pPr>
    </w:p>
    <w:p w14:paraId="5C814B8E" w14:textId="77777777" w:rsidR="0043541C" w:rsidRDefault="00831CF7">
      <w:pPr>
        <w:jc w:val="both"/>
        <w:rPr>
          <w:b/>
          <w:bCs/>
          <w:sz w:val="24"/>
          <w:szCs w:val="24"/>
        </w:rPr>
      </w:pPr>
      <w:r>
        <w:rPr>
          <w:b/>
          <w:bCs/>
          <w:sz w:val="24"/>
          <w:szCs w:val="24"/>
        </w:rPr>
        <w:t>7.0 Procedures</w:t>
      </w:r>
    </w:p>
    <w:p w14:paraId="673C6824" w14:textId="77777777" w:rsidR="0043541C" w:rsidRDefault="00831CF7">
      <w:pPr>
        <w:jc w:val="both"/>
        <w:rPr>
          <w:sz w:val="24"/>
          <w:szCs w:val="24"/>
        </w:rPr>
      </w:pPr>
      <w:r>
        <w:rPr>
          <w:sz w:val="24"/>
          <w:szCs w:val="24"/>
        </w:rPr>
        <w:t xml:space="preserve">The recruitment procedures are outlined in the following table. </w:t>
      </w:r>
    </w:p>
    <w:p w14:paraId="137419F4" w14:textId="77777777" w:rsidR="0043541C" w:rsidRDefault="0043541C">
      <w:pPr>
        <w:jc w:val="both"/>
        <w:rPr>
          <w:sz w:val="24"/>
          <w:szCs w:val="24"/>
        </w:rPr>
      </w:pPr>
    </w:p>
    <w:tbl>
      <w:tblPr>
        <w:tblStyle w:val="a7"/>
        <w:tblW w:w="9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6"/>
        <w:gridCol w:w="1701"/>
      </w:tblGrid>
      <w:tr w:rsidR="0043541C" w14:paraId="5A4189B1" w14:textId="77777777">
        <w:trPr>
          <w:trHeight w:val="303"/>
          <w:jc w:val="center"/>
        </w:trPr>
        <w:tc>
          <w:tcPr>
            <w:tcW w:w="7376" w:type="dxa"/>
            <w:vAlign w:val="center"/>
          </w:tcPr>
          <w:p w14:paraId="68145631" w14:textId="77777777" w:rsidR="0043541C" w:rsidRDefault="00831CF7">
            <w:pPr>
              <w:jc w:val="both"/>
              <w:rPr>
                <w:b/>
                <w:bCs/>
                <w:color w:val="000000"/>
                <w:sz w:val="24"/>
                <w:szCs w:val="24"/>
              </w:rPr>
            </w:pPr>
            <w:r>
              <w:rPr>
                <w:b/>
                <w:bCs/>
                <w:color w:val="000000"/>
                <w:sz w:val="24"/>
                <w:szCs w:val="24"/>
              </w:rPr>
              <w:t> TRUSTEE RECRUITMENT PROCEDURES</w:t>
            </w:r>
          </w:p>
        </w:tc>
        <w:tc>
          <w:tcPr>
            <w:tcW w:w="1701" w:type="dxa"/>
          </w:tcPr>
          <w:p w14:paraId="6F3B8A9D" w14:textId="77777777" w:rsidR="0043541C" w:rsidRDefault="00831CF7">
            <w:pPr>
              <w:jc w:val="both"/>
              <w:rPr>
                <w:b/>
                <w:bCs/>
                <w:color w:val="000000"/>
                <w:sz w:val="24"/>
                <w:szCs w:val="24"/>
              </w:rPr>
            </w:pPr>
            <w:r>
              <w:rPr>
                <w:b/>
                <w:bCs/>
                <w:color w:val="000000"/>
                <w:sz w:val="24"/>
                <w:szCs w:val="24"/>
              </w:rPr>
              <w:t>Responsible</w:t>
            </w:r>
          </w:p>
        </w:tc>
      </w:tr>
      <w:tr w:rsidR="0043541C" w14:paraId="2F012036" w14:textId="77777777">
        <w:trPr>
          <w:trHeight w:val="546"/>
          <w:jc w:val="center"/>
        </w:trPr>
        <w:tc>
          <w:tcPr>
            <w:tcW w:w="7376" w:type="dxa"/>
            <w:vAlign w:val="center"/>
          </w:tcPr>
          <w:p w14:paraId="1F4C316E" w14:textId="77777777" w:rsidR="0043541C" w:rsidRDefault="00831CF7">
            <w:pPr>
              <w:jc w:val="both"/>
              <w:rPr>
                <w:color w:val="000000"/>
                <w:sz w:val="24"/>
                <w:szCs w:val="24"/>
              </w:rPr>
            </w:pPr>
            <w:r>
              <w:rPr>
                <w:color w:val="000000"/>
                <w:sz w:val="24"/>
                <w:szCs w:val="24"/>
              </w:rPr>
              <w:t>Introduction to the charity and information about role of trustee (from Charity Commission website)</w:t>
            </w:r>
          </w:p>
        </w:tc>
        <w:tc>
          <w:tcPr>
            <w:tcW w:w="1701" w:type="dxa"/>
          </w:tcPr>
          <w:p w14:paraId="4911128A" w14:textId="77777777" w:rsidR="0043541C" w:rsidRDefault="0043541C">
            <w:pPr>
              <w:jc w:val="both"/>
              <w:rPr>
                <w:color w:val="000000"/>
                <w:sz w:val="24"/>
                <w:szCs w:val="24"/>
              </w:rPr>
            </w:pPr>
          </w:p>
        </w:tc>
      </w:tr>
      <w:tr w:rsidR="0043541C" w14:paraId="061BA3FE" w14:textId="77777777">
        <w:trPr>
          <w:trHeight w:val="546"/>
          <w:jc w:val="center"/>
        </w:trPr>
        <w:tc>
          <w:tcPr>
            <w:tcW w:w="7376" w:type="dxa"/>
            <w:vAlign w:val="center"/>
          </w:tcPr>
          <w:p w14:paraId="593D768E" w14:textId="77777777" w:rsidR="0043541C" w:rsidRDefault="00831CF7">
            <w:pPr>
              <w:jc w:val="both"/>
              <w:rPr>
                <w:color w:val="000000"/>
                <w:sz w:val="24"/>
                <w:szCs w:val="24"/>
              </w:rPr>
            </w:pPr>
            <w:r>
              <w:rPr>
                <w:color w:val="000000"/>
                <w:sz w:val="24"/>
                <w:szCs w:val="24"/>
              </w:rPr>
              <w:t>Meet 2+ directors</w:t>
            </w:r>
          </w:p>
        </w:tc>
        <w:tc>
          <w:tcPr>
            <w:tcW w:w="1701" w:type="dxa"/>
          </w:tcPr>
          <w:p w14:paraId="25FA159B" w14:textId="77777777" w:rsidR="0043541C" w:rsidRDefault="0043541C">
            <w:pPr>
              <w:jc w:val="both"/>
              <w:rPr>
                <w:color w:val="000000"/>
                <w:sz w:val="24"/>
                <w:szCs w:val="24"/>
              </w:rPr>
            </w:pPr>
          </w:p>
        </w:tc>
      </w:tr>
      <w:tr w:rsidR="0043541C" w14:paraId="3D4BB6E9" w14:textId="77777777">
        <w:trPr>
          <w:trHeight w:val="546"/>
          <w:jc w:val="center"/>
        </w:trPr>
        <w:tc>
          <w:tcPr>
            <w:tcW w:w="7376" w:type="dxa"/>
            <w:vAlign w:val="center"/>
          </w:tcPr>
          <w:p w14:paraId="6D6F0217" w14:textId="77777777" w:rsidR="0043541C" w:rsidRDefault="00831CF7">
            <w:pPr>
              <w:jc w:val="both"/>
              <w:rPr>
                <w:color w:val="000000"/>
                <w:sz w:val="24"/>
                <w:szCs w:val="24"/>
              </w:rPr>
            </w:pPr>
            <w:r>
              <w:rPr>
                <w:color w:val="000000"/>
                <w:sz w:val="24"/>
                <w:szCs w:val="24"/>
              </w:rPr>
              <w:t>Check they want to proceed</w:t>
            </w:r>
          </w:p>
        </w:tc>
        <w:tc>
          <w:tcPr>
            <w:tcW w:w="1701" w:type="dxa"/>
          </w:tcPr>
          <w:p w14:paraId="56B01CBF" w14:textId="77777777" w:rsidR="0043541C" w:rsidRDefault="0043541C">
            <w:pPr>
              <w:jc w:val="both"/>
              <w:rPr>
                <w:color w:val="000000"/>
                <w:sz w:val="24"/>
                <w:szCs w:val="24"/>
              </w:rPr>
            </w:pPr>
          </w:p>
        </w:tc>
      </w:tr>
      <w:tr w:rsidR="0043541C" w14:paraId="12E4B597" w14:textId="77777777">
        <w:trPr>
          <w:trHeight w:val="546"/>
          <w:jc w:val="center"/>
        </w:trPr>
        <w:tc>
          <w:tcPr>
            <w:tcW w:w="7376" w:type="dxa"/>
            <w:vAlign w:val="center"/>
          </w:tcPr>
          <w:p w14:paraId="1CB4D539" w14:textId="77777777" w:rsidR="0043541C" w:rsidRDefault="00831CF7">
            <w:pPr>
              <w:jc w:val="both"/>
              <w:rPr>
                <w:color w:val="000000"/>
                <w:sz w:val="24"/>
                <w:szCs w:val="24"/>
              </w:rPr>
            </w:pPr>
            <w:r>
              <w:rPr>
                <w:color w:val="000000"/>
                <w:sz w:val="24"/>
                <w:szCs w:val="24"/>
              </w:rPr>
              <w:t>Confirm they have the role description</w:t>
            </w:r>
          </w:p>
        </w:tc>
        <w:tc>
          <w:tcPr>
            <w:tcW w:w="1701" w:type="dxa"/>
          </w:tcPr>
          <w:p w14:paraId="6064B79C" w14:textId="77777777" w:rsidR="0043541C" w:rsidRDefault="0043541C">
            <w:pPr>
              <w:jc w:val="both"/>
              <w:rPr>
                <w:color w:val="000000"/>
                <w:sz w:val="24"/>
                <w:szCs w:val="24"/>
              </w:rPr>
            </w:pPr>
          </w:p>
        </w:tc>
      </w:tr>
      <w:tr w:rsidR="0043541C" w14:paraId="24B86F83" w14:textId="77777777">
        <w:trPr>
          <w:trHeight w:val="546"/>
          <w:jc w:val="center"/>
        </w:trPr>
        <w:tc>
          <w:tcPr>
            <w:tcW w:w="7376" w:type="dxa"/>
            <w:vAlign w:val="center"/>
          </w:tcPr>
          <w:p w14:paraId="6B171421" w14:textId="77777777" w:rsidR="0043541C" w:rsidRDefault="00831CF7">
            <w:pPr>
              <w:jc w:val="both"/>
              <w:rPr>
                <w:color w:val="000000"/>
                <w:sz w:val="24"/>
                <w:szCs w:val="24"/>
              </w:rPr>
            </w:pPr>
            <w:r>
              <w:rPr>
                <w:color w:val="000000"/>
                <w:sz w:val="24"/>
                <w:szCs w:val="24"/>
              </w:rPr>
              <w:t>Ask to complete declaration form</w:t>
            </w:r>
          </w:p>
        </w:tc>
        <w:tc>
          <w:tcPr>
            <w:tcW w:w="1701" w:type="dxa"/>
          </w:tcPr>
          <w:p w14:paraId="6F6C319E" w14:textId="77777777" w:rsidR="0043541C" w:rsidRDefault="0043541C">
            <w:pPr>
              <w:jc w:val="both"/>
              <w:rPr>
                <w:color w:val="000000"/>
                <w:sz w:val="24"/>
                <w:szCs w:val="24"/>
              </w:rPr>
            </w:pPr>
          </w:p>
        </w:tc>
      </w:tr>
      <w:tr w:rsidR="0043541C" w14:paraId="78A5FC7C" w14:textId="77777777">
        <w:trPr>
          <w:trHeight w:val="546"/>
          <w:jc w:val="center"/>
        </w:trPr>
        <w:tc>
          <w:tcPr>
            <w:tcW w:w="7376" w:type="dxa"/>
            <w:vAlign w:val="center"/>
          </w:tcPr>
          <w:p w14:paraId="529ACAD5" w14:textId="77777777" w:rsidR="0043541C" w:rsidRDefault="00831CF7">
            <w:pPr>
              <w:jc w:val="both"/>
              <w:rPr>
                <w:color w:val="000000"/>
                <w:sz w:val="24"/>
                <w:szCs w:val="24"/>
              </w:rPr>
            </w:pPr>
            <w:r>
              <w:rPr>
                <w:color w:val="000000"/>
                <w:sz w:val="24"/>
                <w:szCs w:val="24"/>
              </w:rPr>
              <w:t xml:space="preserve">Confirm appointment in principle  </w:t>
            </w:r>
          </w:p>
        </w:tc>
        <w:tc>
          <w:tcPr>
            <w:tcW w:w="1701" w:type="dxa"/>
          </w:tcPr>
          <w:p w14:paraId="176429D8" w14:textId="77777777" w:rsidR="0043541C" w:rsidRDefault="0043541C">
            <w:pPr>
              <w:jc w:val="both"/>
              <w:rPr>
                <w:color w:val="000000"/>
                <w:sz w:val="24"/>
                <w:szCs w:val="24"/>
              </w:rPr>
            </w:pPr>
          </w:p>
        </w:tc>
      </w:tr>
      <w:tr w:rsidR="0043541C" w14:paraId="2FDD4D55" w14:textId="77777777">
        <w:trPr>
          <w:trHeight w:val="546"/>
          <w:jc w:val="center"/>
        </w:trPr>
        <w:tc>
          <w:tcPr>
            <w:tcW w:w="7376" w:type="dxa"/>
            <w:vAlign w:val="center"/>
          </w:tcPr>
          <w:p w14:paraId="12D42A05" w14:textId="77777777" w:rsidR="0043541C" w:rsidRDefault="00831CF7">
            <w:pPr>
              <w:jc w:val="both"/>
              <w:rPr>
                <w:color w:val="000000"/>
                <w:sz w:val="24"/>
                <w:szCs w:val="24"/>
              </w:rPr>
            </w:pPr>
            <w:r>
              <w:rPr>
                <w:color w:val="000000"/>
                <w:sz w:val="24"/>
                <w:szCs w:val="24"/>
              </w:rPr>
              <w:t>Communicate decisions and ask to provide references, if they accept</w:t>
            </w:r>
          </w:p>
        </w:tc>
        <w:tc>
          <w:tcPr>
            <w:tcW w:w="1701" w:type="dxa"/>
          </w:tcPr>
          <w:p w14:paraId="705CB6CA" w14:textId="77777777" w:rsidR="0043541C" w:rsidRDefault="0043541C">
            <w:pPr>
              <w:jc w:val="both"/>
              <w:rPr>
                <w:color w:val="000000"/>
                <w:sz w:val="24"/>
                <w:szCs w:val="24"/>
              </w:rPr>
            </w:pPr>
          </w:p>
        </w:tc>
      </w:tr>
      <w:tr w:rsidR="0043541C" w14:paraId="60F32516" w14:textId="77777777">
        <w:trPr>
          <w:trHeight w:val="546"/>
          <w:jc w:val="center"/>
        </w:trPr>
        <w:tc>
          <w:tcPr>
            <w:tcW w:w="7376" w:type="dxa"/>
            <w:vAlign w:val="center"/>
          </w:tcPr>
          <w:p w14:paraId="57EC89B9" w14:textId="77777777" w:rsidR="0043541C" w:rsidRDefault="00831CF7">
            <w:pPr>
              <w:jc w:val="both"/>
              <w:rPr>
                <w:color w:val="000000"/>
                <w:sz w:val="24"/>
                <w:szCs w:val="24"/>
              </w:rPr>
            </w:pPr>
            <w:r>
              <w:rPr>
                <w:color w:val="000000"/>
                <w:sz w:val="24"/>
                <w:szCs w:val="24"/>
              </w:rPr>
              <w:t>Confirm references and if acceptable formally invite the new trustee to the next meeting</w:t>
            </w:r>
          </w:p>
        </w:tc>
        <w:tc>
          <w:tcPr>
            <w:tcW w:w="1701" w:type="dxa"/>
          </w:tcPr>
          <w:p w14:paraId="286C61DD" w14:textId="77777777" w:rsidR="0043541C" w:rsidRDefault="0043541C">
            <w:pPr>
              <w:jc w:val="both"/>
              <w:rPr>
                <w:color w:val="000000"/>
                <w:sz w:val="24"/>
                <w:szCs w:val="24"/>
              </w:rPr>
            </w:pPr>
          </w:p>
        </w:tc>
      </w:tr>
      <w:tr w:rsidR="0043541C" w14:paraId="440339E8" w14:textId="77777777">
        <w:trPr>
          <w:trHeight w:val="546"/>
          <w:jc w:val="center"/>
        </w:trPr>
        <w:tc>
          <w:tcPr>
            <w:tcW w:w="7376" w:type="dxa"/>
            <w:vAlign w:val="center"/>
          </w:tcPr>
          <w:p w14:paraId="6AE2B9F8" w14:textId="77777777" w:rsidR="0043541C" w:rsidRDefault="00831CF7">
            <w:pPr>
              <w:jc w:val="both"/>
              <w:rPr>
                <w:color w:val="000000"/>
                <w:sz w:val="24"/>
                <w:szCs w:val="24"/>
              </w:rPr>
            </w:pPr>
            <w:r>
              <w:rPr>
                <w:color w:val="000000"/>
                <w:sz w:val="24"/>
                <w:szCs w:val="24"/>
              </w:rPr>
              <w:t xml:space="preserve">Provide induction </w:t>
            </w:r>
          </w:p>
        </w:tc>
        <w:tc>
          <w:tcPr>
            <w:tcW w:w="1701" w:type="dxa"/>
          </w:tcPr>
          <w:p w14:paraId="17055E66" w14:textId="77777777" w:rsidR="0043541C" w:rsidRDefault="0043541C">
            <w:pPr>
              <w:jc w:val="both"/>
              <w:rPr>
                <w:color w:val="000000"/>
                <w:sz w:val="24"/>
                <w:szCs w:val="24"/>
              </w:rPr>
            </w:pPr>
          </w:p>
        </w:tc>
      </w:tr>
      <w:tr w:rsidR="0043541C" w14:paraId="7850E784" w14:textId="77777777">
        <w:trPr>
          <w:trHeight w:val="546"/>
          <w:jc w:val="center"/>
        </w:trPr>
        <w:tc>
          <w:tcPr>
            <w:tcW w:w="7376" w:type="dxa"/>
            <w:vAlign w:val="center"/>
          </w:tcPr>
          <w:p w14:paraId="4AD164BA" w14:textId="77777777" w:rsidR="0043541C" w:rsidRDefault="00831CF7">
            <w:pPr>
              <w:jc w:val="both"/>
              <w:rPr>
                <w:color w:val="000000"/>
                <w:sz w:val="24"/>
                <w:szCs w:val="24"/>
              </w:rPr>
            </w:pPr>
            <w:r>
              <w:rPr>
                <w:color w:val="000000"/>
                <w:sz w:val="24"/>
                <w:szCs w:val="24"/>
              </w:rPr>
              <w:t>First trustees meeting</w:t>
            </w:r>
          </w:p>
        </w:tc>
        <w:tc>
          <w:tcPr>
            <w:tcW w:w="1701" w:type="dxa"/>
          </w:tcPr>
          <w:p w14:paraId="5E121F8A" w14:textId="77777777" w:rsidR="0043541C" w:rsidRDefault="0043541C">
            <w:pPr>
              <w:jc w:val="both"/>
              <w:rPr>
                <w:color w:val="000000"/>
                <w:sz w:val="24"/>
                <w:szCs w:val="24"/>
              </w:rPr>
            </w:pPr>
          </w:p>
        </w:tc>
      </w:tr>
      <w:tr w:rsidR="0043541C" w14:paraId="2E24F797" w14:textId="77777777">
        <w:trPr>
          <w:trHeight w:val="546"/>
          <w:jc w:val="center"/>
        </w:trPr>
        <w:tc>
          <w:tcPr>
            <w:tcW w:w="7376" w:type="dxa"/>
            <w:vAlign w:val="center"/>
          </w:tcPr>
          <w:p w14:paraId="52CEB2DB" w14:textId="77777777" w:rsidR="0043541C" w:rsidRDefault="00831CF7">
            <w:pPr>
              <w:jc w:val="both"/>
              <w:rPr>
                <w:color w:val="000000"/>
                <w:sz w:val="24"/>
                <w:szCs w:val="24"/>
              </w:rPr>
            </w:pPr>
            <w:r>
              <w:rPr>
                <w:color w:val="000000"/>
                <w:sz w:val="24"/>
                <w:szCs w:val="24"/>
              </w:rPr>
              <w:t>Follow-up to see if they have any questions/issues</w:t>
            </w:r>
          </w:p>
        </w:tc>
        <w:tc>
          <w:tcPr>
            <w:tcW w:w="1701" w:type="dxa"/>
          </w:tcPr>
          <w:p w14:paraId="5EB057CB" w14:textId="77777777" w:rsidR="0043541C" w:rsidRDefault="0043541C">
            <w:pPr>
              <w:jc w:val="both"/>
              <w:rPr>
                <w:color w:val="000000"/>
                <w:sz w:val="24"/>
                <w:szCs w:val="24"/>
              </w:rPr>
            </w:pPr>
          </w:p>
        </w:tc>
      </w:tr>
    </w:tbl>
    <w:p w14:paraId="5B3B2476" w14:textId="77777777" w:rsidR="0043541C" w:rsidRDefault="0043541C">
      <w:pPr>
        <w:jc w:val="both"/>
        <w:rPr>
          <w:sz w:val="24"/>
          <w:szCs w:val="24"/>
        </w:rPr>
      </w:pPr>
    </w:p>
    <w:p w14:paraId="06F29D16" w14:textId="77777777" w:rsidR="0043541C" w:rsidRDefault="00831CF7">
      <w:pPr>
        <w:jc w:val="both"/>
        <w:rPr>
          <w:b/>
          <w:bCs/>
          <w:color w:val="2C3345"/>
          <w:sz w:val="24"/>
          <w:szCs w:val="24"/>
        </w:rPr>
      </w:pPr>
      <w:r>
        <w:br w:type="page"/>
      </w:r>
    </w:p>
    <w:p w14:paraId="2480FCC8" w14:textId="77777777" w:rsidR="0043541C" w:rsidRDefault="00831CF7">
      <w:pPr>
        <w:spacing w:before="280" w:after="280"/>
        <w:ind w:left="360" w:right="60"/>
        <w:rPr>
          <w:b/>
          <w:bCs/>
          <w:color w:val="2C3345"/>
          <w:sz w:val="24"/>
          <w:szCs w:val="24"/>
        </w:rPr>
      </w:pPr>
      <w:r>
        <w:rPr>
          <w:b/>
          <w:bCs/>
          <w:color w:val="2C3345"/>
          <w:sz w:val="24"/>
          <w:szCs w:val="24"/>
        </w:rPr>
        <w:t>APPENDIX1: EXPRESSION OF INTEREST FORM</w:t>
      </w:r>
    </w:p>
    <w:tbl>
      <w:tblPr>
        <w:tblStyle w:val="a8"/>
        <w:tblW w:w="970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9"/>
        <w:gridCol w:w="2164"/>
        <w:gridCol w:w="2117"/>
        <w:gridCol w:w="3230"/>
      </w:tblGrid>
      <w:tr w:rsidR="0043541C" w14:paraId="064826C6" w14:textId="77777777">
        <w:tc>
          <w:tcPr>
            <w:tcW w:w="2189" w:type="dxa"/>
          </w:tcPr>
          <w:p w14:paraId="036E4972" w14:textId="77777777" w:rsidR="0043541C" w:rsidRDefault="00831CF7">
            <w:pPr>
              <w:ind w:right="62"/>
              <w:rPr>
                <w:color w:val="2C3345"/>
                <w:sz w:val="24"/>
                <w:szCs w:val="24"/>
              </w:rPr>
            </w:pPr>
            <w:r>
              <w:rPr>
                <w:color w:val="2C3345"/>
                <w:sz w:val="24"/>
                <w:szCs w:val="24"/>
              </w:rPr>
              <w:t xml:space="preserve">Preferred title </w:t>
            </w:r>
          </w:p>
        </w:tc>
        <w:tc>
          <w:tcPr>
            <w:tcW w:w="2164" w:type="dxa"/>
          </w:tcPr>
          <w:p w14:paraId="39044426" w14:textId="77777777" w:rsidR="0043541C" w:rsidRDefault="00831CF7">
            <w:pPr>
              <w:ind w:right="62"/>
              <w:rPr>
                <w:color w:val="2C3345"/>
                <w:sz w:val="24"/>
                <w:szCs w:val="24"/>
              </w:rPr>
            </w:pPr>
            <w:r>
              <w:rPr>
                <w:color w:val="2C3345"/>
                <w:sz w:val="24"/>
                <w:szCs w:val="24"/>
              </w:rPr>
              <w:t>First Name</w:t>
            </w:r>
          </w:p>
        </w:tc>
        <w:tc>
          <w:tcPr>
            <w:tcW w:w="2117" w:type="dxa"/>
          </w:tcPr>
          <w:p w14:paraId="73B7464F" w14:textId="77777777" w:rsidR="0043541C" w:rsidRDefault="00831CF7">
            <w:pPr>
              <w:ind w:right="62"/>
              <w:rPr>
                <w:color w:val="2C3345"/>
                <w:sz w:val="24"/>
                <w:szCs w:val="24"/>
              </w:rPr>
            </w:pPr>
            <w:r>
              <w:rPr>
                <w:color w:val="2C3345"/>
                <w:sz w:val="24"/>
                <w:szCs w:val="24"/>
              </w:rPr>
              <w:t>Middle Name</w:t>
            </w:r>
          </w:p>
        </w:tc>
        <w:tc>
          <w:tcPr>
            <w:tcW w:w="3230" w:type="dxa"/>
          </w:tcPr>
          <w:p w14:paraId="5911431A" w14:textId="77777777" w:rsidR="0043541C" w:rsidRDefault="00831CF7">
            <w:pPr>
              <w:ind w:right="62"/>
              <w:rPr>
                <w:color w:val="2C3345"/>
                <w:sz w:val="24"/>
                <w:szCs w:val="24"/>
              </w:rPr>
            </w:pPr>
            <w:r>
              <w:rPr>
                <w:color w:val="2C3345"/>
                <w:sz w:val="24"/>
                <w:szCs w:val="24"/>
              </w:rPr>
              <w:t>Surname</w:t>
            </w:r>
          </w:p>
        </w:tc>
      </w:tr>
      <w:tr w:rsidR="0043541C" w14:paraId="4EDBF123" w14:textId="77777777">
        <w:tc>
          <w:tcPr>
            <w:tcW w:w="9700" w:type="dxa"/>
            <w:gridSpan w:val="4"/>
          </w:tcPr>
          <w:p w14:paraId="190423BE" w14:textId="77777777" w:rsidR="0043541C" w:rsidRDefault="0043541C">
            <w:pPr>
              <w:spacing w:before="180" w:after="180"/>
              <w:ind w:right="60"/>
              <w:rPr>
                <w:color w:val="2C3345"/>
                <w:sz w:val="24"/>
                <w:szCs w:val="24"/>
              </w:rPr>
            </w:pPr>
          </w:p>
        </w:tc>
      </w:tr>
      <w:tr w:rsidR="0043541C" w14:paraId="39FEF47A" w14:textId="77777777">
        <w:tc>
          <w:tcPr>
            <w:tcW w:w="9700" w:type="dxa"/>
            <w:gridSpan w:val="4"/>
          </w:tcPr>
          <w:p w14:paraId="66BE9FA2" w14:textId="77777777" w:rsidR="0043541C" w:rsidRDefault="00831CF7">
            <w:pPr>
              <w:ind w:right="62"/>
              <w:rPr>
                <w:color w:val="2C3345"/>
                <w:sz w:val="24"/>
                <w:szCs w:val="24"/>
              </w:rPr>
            </w:pPr>
            <w:r>
              <w:rPr>
                <w:color w:val="2C3345"/>
                <w:sz w:val="24"/>
                <w:szCs w:val="24"/>
              </w:rPr>
              <w:t>Address</w:t>
            </w:r>
          </w:p>
        </w:tc>
      </w:tr>
      <w:tr w:rsidR="0043541C" w14:paraId="60BAA75A" w14:textId="77777777">
        <w:tc>
          <w:tcPr>
            <w:tcW w:w="9700" w:type="dxa"/>
            <w:gridSpan w:val="4"/>
          </w:tcPr>
          <w:p w14:paraId="04F5B202" w14:textId="77777777" w:rsidR="0043541C" w:rsidRDefault="0043541C">
            <w:pPr>
              <w:spacing w:before="180" w:after="180"/>
              <w:ind w:right="60"/>
              <w:rPr>
                <w:color w:val="2C3345"/>
                <w:sz w:val="24"/>
                <w:szCs w:val="24"/>
              </w:rPr>
            </w:pPr>
          </w:p>
        </w:tc>
      </w:tr>
      <w:tr w:rsidR="0043541C" w14:paraId="3A64DBDC" w14:textId="77777777">
        <w:tc>
          <w:tcPr>
            <w:tcW w:w="9700" w:type="dxa"/>
            <w:gridSpan w:val="4"/>
          </w:tcPr>
          <w:p w14:paraId="73B32379" w14:textId="77777777" w:rsidR="0043541C" w:rsidRDefault="00831CF7">
            <w:pPr>
              <w:ind w:right="62"/>
              <w:rPr>
                <w:color w:val="2C3345"/>
                <w:sz w:val="24"/>
                <w:szCs w:val="24"/>
              </w:rPr>
            </w:pPr>
            <w:r>
              <w:rPr>
                <w:color w:val="2C3345"/>
                <w:sz w:val="24"/>
                <w:szCs w:val="24"/>
              </w:rPr>
              <w:t>Phone number</w:t>
            </w:r>
          </w:p>
        </w:tc>
      </w:tr>
      <w:tr w:rsidR="0043541C" w14:paraId="77D716FF" w14:textId="77777777">
        <w:tc>
          <w:tcPr>
            <w:tcW w:w="9700" w:type="dxa"/>
            <w:gridSpan w:val="4"/>
          </w:tcPr>
          <w:p w14:paraId="4A5346FC" w14:textId="77777777" w:rsidR="0043541C" w:rsidRDefault="0043541C">
            <w:pPr>
              <w:spacing w:before="180" w:after="180"/>
              <w:ind w:right="60"/>
              <w:rPr>
                <w:color w:val="2C3345"/>
                <w:sz w:val="24"/>
                <w:szCs w:val="24"/>
              </w:rPr>
            </w:pPr>
          </w:p>
        </w:tc>
      </w:tr>
      <w:tr w:rsidR="0043541C" w14:paraId="6393B1BB" w14:textId="77777777">
        <w:tc>
          <w:tcPr>
            <w:tcW w:w="9700" w:type="dxa"/>
            <w:gridSpan w:val="4"/>
          </w:tcPr>
          <w:p w14:paraId="119A3298" w14:textId="77777777" w:rsidR="0043541C" w:rsidRDefault="00831CF7">
            <w:pPr>
              <w:ind w:right="62"/>
              <w:rPr>
                <w:color w:val="2C3345"/>
                <w:sz w:val="24"/>
                <w:szCs w:val="24"/>
              </w:rPr>
            </w:pPr>
            <w:r>
              <w:rPr>
                <w:color w:val="2C3345"/>
                <w:sz w:val="24"/>
                <w:szCs w:val="24"/>
              </w:rPr>
              <w:t>Email address</w:t>
            </w:r>
          </w:p>
        </w:tc>
      </w:tr>
      <w:tr w:rsidR="0043541C" w14:paraId="54023F9B" w14:textId="77777777">
        <w:tc>
          <w:tcPr>
            <w:tcW w:w="9700" w:type="dxa"/>
            <w:gridSpan w:val="4"/>
          </w:tcPr>
          <w:p w14:paraId="34163BD6" w14:textId="77777777" w:rsidR="0043541C" w:rsidRDefault="0043541C">
            <w:pPr>
              <w:spacing w:before="180" w:after="180"/>
              <w:ind w:right="60"/>
              <w:rPr>
                <w:color w:val="2C3345"/>
                <w:sz w:val="24"/>
                <w:szCs w:val="24"/>
              </w:rPr>
            </w:pPr>
          </w:p>
        </w:tc>
      </w:tr>
    </w:tbl>
    <w:p w14:paraId="754F065B" w14:textId="77777777" w:rsidR="0043541C" w:rsidRDefault="00831CF7">
      <w:pPr>
        <w:numPr>
          <w:ilvl w:val="0"/>
          <w:numId w:val="2"/>
        </w:numPr>
        <w:pBdr>
          <w:top w:val="nil"/>
          <w:left w:val="nil"/>
          <w:bottom w:val="nil"/>
          <w:right w:val="nil"/>
          <w:between w:val="nil"/>
        </w:pBdr>
        <w:spacing w:before="180" w:after="180" w:line="240" w:lineRule="auto"/>
        <w:ind w:right="60"/>
        <w:rPr>
          <w:color w:val="2C3345"/>
        </w:rPr>
      </w:pPr>
      <w:r>
        <w:rPr>
          <w:color w:val="2C3345"/>
        </w:rPr>
        <w:t xml:space="preserve">Describe yourself in </w:t>
      </w:r>
      <w:proofErr w:type="gramStart"/>
      <w:r>
        <w:rPr>
          <w:color w:val="2C3345"/>
        </w:rPr>
        <w:t>a  few</w:t>
      </w:r>
      <w:proofErr w:type="gramEnd"/>
      <w:r>
        <w:rPr>
          <w:color w:val="2C3345"/>
        </w:rPr>
        <w:t xml:space="preserve"> words.</w:t>
      </w:r>
    </w:p>
    <w:p w14:paraId="73B3C438" w14:textId="77777777" w:rsidR="0043541C" w:rsidRDefault="0043541C">
      <w:pPr>
        <w:spacing w:before="180" w:after="180"/>
        <w:ind w:left="360" w:right="60"/>
        <w:rPr>
          <w:color w:val="2C3345"/>
          <w:sz w:val="24"/>
          <w:szCs w:val="24"/>
        </w:rPr>
      </w:pPr>
    </w:p>
    <w:p w14:paraId="527B9F97" w14:textId="77777777" w:rsidR="0043541C" w:rsidRDefault="0043541C">
      <w:pPr>
        <w:spacing w:before="180" w:after="180"/>
        <w:ind w:left="360" w:right="60"/>
        <w:rPr>
          <w:color w:val="2C3345"/>
          <w:sz w:val="24"/>
          <w:szCs w:val="24"/>
        </w:rPr>
      </w:pPr>
    </w:p>
    <w:p w14:paraId="6BA63872" w14:textId="77777777" w:rsidR="0043541C" w:rsidRDefault="0043541C">
      <w:pPr>
        <w:spacing w:before="180" w:after="180"/>
        <w:ind w:left="360" w:right="60"/>
        <w:rPr>
          <w:color w:val="2C3345"/>
          <w:sz w:val="24"/>
          <w:szCs w:val="24"/>
        </w:rPr>
      </w:pPr>
    </w:p>
    <w:p w14:paraId="62D07063" w14:textId="77777777" w:rsidR="0043541C" w:rsidRDefault="00831CF7">
      <w:pPr>
        <w:numPr>
          <w:ilvl w:val="0"/>
          <w:numId w:val="2"/>
        </w:numPr>
        <w:pBdr>
          <w:top w:val="nil"/>
          <w:left w:val="nil"/>
          <w:bottom w:val="nil"/>
          <w:right w:val="nil"/>
          <w:between w:val="nil"/>
        </w:pBdr>
        <w:spacing w:before="180" w:after="180" w:line="240" w:lineRule="auto"/>
        <w:ind w:right="60"/>
        <w:rPr>
          <w:color w:val="2C3345"/>
        </w:rPr>
      </w:pPr>
      <w:r>
        <w:rPr>
          <w:color w:val="2C3345"/>
        </w:rPr>
        <w:t xml:space="preserve">What </w:t>
      </w:r>
      <w:proofErr w:type="gramStart"/>
      <w:r>
        <w:rPr>
          <w:color w:val="2C3345"/>
        </w:rPr>
        <w:t>particular skills</w:t>
      </w:r>
      <w:proofErr w:type="gramEnd"/>
      <w:r>
        <w:rPr>
          <w:color w:val="2C3345"/>
        </w:rPr>
        <w:t xml:space="preserve"> and qualities could you offer as a trustee? Please refer to the role description and person specification.</w:t>
      </w:r>
    </w:p>
    <w:p w14:paraId="71747348" w14:textId="77777777" w:rsidR="0043541C" w:rsidRDefault="0043541C">
      <w:pPr>
        <w:spacing w:before="180" w:after="180"/>
        <w:ind w:left="360" w:right="60"/>
        <w:rPr>
          <w:color w:val="2C3345"/>
          <w:sz w:val="24"/>
          <w:szCs w:val="24"/>
        </w:rPr>
      </w:pPr>
    </w:p>
    <w:p w14:paraId="1B7791E3" w14:textId="77777777" w:rsidR="0043541C" w:rsidRDefault="0043541C">
      <w:pPr>
        <w:spacing w:before="180" w:after="180"/>
        <w:ind w:left="360" w:right="60"/>
        <w:rPr>
          <w:color w:val="2C3345"/>
          <w:sz w:val="24"/>
          <w:szCs w:val="24"/>
        </w:rPr>
      </w:pPr>
    </w:p>
    <w:p w14:paraId="55246756" w14:textId="77777777" w:rsidR="0043541C" w:rsidRDefault="0043541C">
      <w:pPr>
        <w:spacing w:before="180" w:after="180"/>
        <w:ind w:left="360" w:right="60"/>
        <w:rPr>
          <w:color w:val="2C3345"/>
          <w:sz w:val="24"/>
          <w:szCs w:val="24"/>
        </w:rPr>
      </w:pPr>
    </w:p>
    <w:p w14:paraId="709D3F15" w14:textId="77777777" w:rsidR="0043541C" w:rsidRDefault="00831CF7">
      <w:pPr>
        <w:numPr>
          <w:ilvl w:val="0"/>
          <w:numId w:val="2"/>
        </w:numPr>
        <w:pBdr>
          <w:top w:val="nil"/>
          <w:left w:val="nil"/>
          <w:bottom w:val="nil"/>
          <w:right w:val="nil"/>
          <w:between w:val="nil"/>
        </w:pBdr>
        <w:spacing w:before="180" w:after="0" w:line="240" w:lineRule="auto"/>
        <w:ind w:right="60"/>
        <w:rPr>
          <w:color w:val="2C3345"/>
        </w:rPr>
      </w:pPr>
      <w:r>
        <w:rPr>
          <w:color w:val="2C3345"/>
        </w:rPr>
        <w:t>Please rate your knowledge in the following areas by marking with X:</w:t>
      </w:r>
    </w:p>
    <w:p w14:paraId="5B89F799" w14:textId="77777777" w:rsidR="0043541C" w:rsidRDefault="0043541C">
      <w:pPr>
        <w:pBdr>
          <w:top w:val="nil"/>
          <w:left w:val="nil"/>
          <w:bottom w:val="nil"/>
          <w:right w:val="nil"/>
          <w:between w:val="nil"/>
        </w:pBdr>
        <w:spacing w:after="180"/>
        <w:ind w:left="720" w:right="60"/>
        <w:rPr>
          <w:color w:val="2C3345"/>
        </w:rPr>
      </w:pPr>
    </w:p>
    <w:tbl>
      <w:tblPr>
        <w:tblStyle w:val="a9"/>
        <w:tblW w:w="9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1400"/>
        <w:gridCol w:w="1400"/>
        <w:gridCol w:w="1401"/>
      </w:tblGrid>
      <w:tr w:rsidR="0043541C" w14:paraId="0B294916" w14:textId="77777777">
        <w:trPr>
          <w:jc w:val="center"/>
        </w:trPr>
        <w:tc>
          <w:tcPr>
            <w:tcW w:w="5104" w:type="dxa"/>
          </w:tcPr>
          <w:p w14:paraId="56EC82DF" w14:textId="77777777" w:rsidR="0043541C" w:rsidRDefault="00831CF7">
            <w:pPr>
              <w:rPr>
                <w:b/>
                <w:bCs/>
                <w:sz w:val="24"/>
                <w:szCs w:val="24"/>
              </w:rPr>
            </w:pPr>
            <w:r>
              <w:rPr>
                <w:b/>
                <w:bCs/>
                <w:sz w:val="24"/>
                <w:szCs w:val="24"/>
              </w:rPr>
              <w:t>Skills sought (examples)</w:t>
            </w:r>
          </w:p>
        </w:tc>
        <w:tc>
          <w:tcPr>
            <w:tcW w:w="1400" w:type="dxa"/>
          </w:tcPr>
          <w:p w14:paraId="4A657A21" w14:textId="77777777" w:rsidR="0043541C" w:rsidRDefault="00831CF7">
            <w:pPr>
              <w:jc w:val="center"/>
              <w:rPr>
                <w:b/>
                <w:bCs/>
                <w:sz w:val="24"/>
                <w:szCs w:val="24"/>
              </w:rPr>
            </w:pPr>
            <w:r>
              <w:rPr>
                <w:b/>
                <w:bCs/>
                <w:sz w:val="24"/>
                <w:szCs w:val="24"/>
              </w:rPr>
              <w:t>Average</w:t>
            </w:r>
          </w:p>
        </w:tc>
        <w:tc>
          <w:tcPr>
            <w:tcW w:w="1400" w:type="dxa"/>
          </w:tcPr>
          <w:p w14:paraId="320B2B04" w14:textId="77777777" w:rsidR="0043541C" w:rsidRDefault="00831CF7">
            <w:pPr>
              <w:jc w:val="center"/>
              <w:rPr>
                <w:b/>
                <w:bCs/>
                <w:sz w:val="24"/>
                <w:szCs w:val="24"/>
              </w:rPr>
            </w:pPr>
            <w:r>
              <w:rPr>
                <w:b/>
                <w:bCs/>
                <w:sz w:val="24"/>
                <w:szCs w:val="24"/>
              </w:rPr>
              <w:t>Good</w:t>
            </w:r>
          </w:p>
        </w:tc>
        <w:tc>
          <w:tcPr>
            <w:tcW w:w="1401" w:type="dxa"/>
          </w:tcPr>
          <w:p w14:paraId="717E08EC" w14:textId="77777777" w:rsidR="0043541C" w:rsidRDefault="00831CF7">
            <w:pPr>
              <w:jc w:val="center"/>
              <w:rPr>
                <w:b/>
                <w:bCs/>
                <w:sz w:val="24"/>
                <w:szCs w:val="24"/>
              </w:rPr>
            </w:pPr>
            <w:r>
              <w:rPr>
                <w:b/>
                <w:bCs/>
                <w:sz w:val="24"/>
                <w:szCs w:val="24"/>
              </w:rPr>
              <w:t>Excellent</w:t>
            </w:r>
          </w:p>
        </w:tc>
      </w:tr>
      <w:tr w:rsidR="0043541C" w14:paraId="5B2BA613" w14:textId="77777777">
        <w:trPr>
          <w:trHeight w:val="486"/>
          <w:jc w:val="center"/>
        </w:trPr>
        <w:tc>
          <w:tcPr>
            <w:tcW w:w="5104" w:type="dxa"/>
            <w:vAlign w:val="center"/>
          </w:tcPr>
          <w:p w14:paraId="49E59481" w14:textId="77777777" w:rsidR="0043541C" w:rsidRDefault="00831CF7">
            <w:pPr>
              <w:jc w:val="center"/>
              <w:rPr>
                <w:sz w:val="24"/>
                <w:szCs w:val="24"/>
              </w:rPr>
            </w:pPr>
            <w:r>
              <w:rPr>
                <w:sz w:val="24"/>
                <w:szCs w:val="24"/>
              </w:rPr>
              <w:t>Finance/accounting</w:t>
            </w:r>
          </w:p>
          <w:p w14:paraId="077EE598" w14:textId="77777777" w:rsidR="0043541C" w:rsidRDefault="0043541C">
            <w:pPr>
              <w:jc w:val="center"/>
              <w:rPr>
                <w:sz w:val="24"/>
                <w:szCs w:val="24"/>
              </w:rPr>
            </w:pPr>
          </w:p>
        </w:tc>
        <w:tc>
          <w:tcPr>
            <w:tcW w:w="1400" w:type="dxa"/>
          </w:tcPr>
          <w:p w14:paraId="2A3AABB2" w14:textId="77777777" w:rsidR="0043541C" w:rsidRDefault="0043541C">
            <w:pPr>
              <w:jc w:val="center"/>
              <w:rPr>
                <w:sz w:val="24"/>
                <w:szCs w:val="24"/>
              </w:rPr>
            </w:pPr>
          </w:p>
        </w:tc>
        <w:tc>
          <w:tcPr>
            <w:tcW w:w="1400" w:type="dxa"/>
          </w:tcPr>
          <w:p w14:paraId="27D99D56" w14:textId="77777777" w:rsidR="0043541C" w:rsidRDefault="0043541C">
            <w:pPr>
              <w:jc w:val="center"/>
              <w:rPr>
                <w:sz w:val="24"/>
                <w:szCs w:val="24"/>
              </w:rPr>
            </w:pPr>
          </w:p>
        </w:tc>
        <w:tc>
          <w:tcPr>
            <w:tcW w:w="1401" w:type="dxa"/>
          </w:tcPr>
          <w:p w14:paraId="6275C5A1" w14:textId="77777777" w:rsidR="0043541C" w:rsidRDefault="0043541C">
            <w:pPr>
              <w:jc w:val="center"/>
              <w:rPr>
                <w:sz w:val="24"/>
                <w:szCs w:val="24"/>
              </w:rPr>
            </w:pPr>
          </w:p>
        </w:tc>
      </w:tr>
      <w:tr w:rsidR="0043541C" w14:paraId="59225B7B" w14:textId="77777777">
        <w:trPr>
          <w:trHeight w:val="486"/>
          <w:jc w:val="center"/>
        </w:trPr>
        <w:tc>
          <w:tcPr>
            <w:tcW w:w="5104" w:type="dxa"/>
            <w:vAlign w:val="center"/>
          </w:tcPr>
          <w:p w14:paraId="348F1905" w14:textId="77777777" w:rsidR="0043541C" w:rsidRDefault="00831CF7">
            <w:pPr>
              <w:jc w:val="center"/>
              <w:rPr>
                <w:sz w:val="24"/>
                <w:szCs w:val="24"/>
              </w:rPr>
            </w:pPr>
            <w:r>
              <w:rPr>
                <w:sz w:val="24"/>
                <w:szCs w:val="24"/>
              </w:rPr>
              <w:t>Human resources</w:t>
            </w:r>
          </w:p>
          <w:p w14:paraId="70BFA0CB" w14:textId="77777777" w:rsidR="0043541C" w:rsidRDefault="0043541C">
            <w:pPr>
              <w:jc w:val="center"/>
              <w:rPr>
                <w:sz w:val="24"/>
                <w:szCs w:val="24"/>
              </w:rPr>
            </w:pPr>
          </w:p>
        </w:tc>
        <w:tc>
          <w:tcPr>
            <w:tcW w:w="1400" w:type="dxa"/>
          </w:tcPr>
          <w:p w14:paraId="02886CA2" w14:textId="77777777" w:rsidR="0043541C" w:rsidRDefault="0043541C">
            <w:pPr>
              <w:jc w:val="center"/>
              <w:rPr>
                <w:sz w:val="24"/>
                <w:szCs w:val="24"/>
              </w:rPr>
            </w:pPr>
          </w:p>
        </w:tc>
        <w:tc>
          <w:tcPr>
            <w:tcW w:w="1400" w:type="dxa"/>
          </w:tcPr>
          <w:p w14:paraId="46BC3115" w14:textId="77777777" w:rsidR="0043541C" w:rsidRDefault="0043541C">
            <w:pPr>
              <w:jc w:val="center"/>
              <w:rPr>
                <w:sz w:val="24"/>
                <w:szCs w:val="24"/>
              </w:rPr>
            </w:pPr>
          </w:p>
        </w:tc>
        <w:tc>
          <w:tcPr>
            <w:tcW w:w="1401" w:type="dxa"/>
          </w:tcPr>
          <w:p w14:paraId="3CB3CF3E" w14:textId="77777777" w:rsidR="0043541C" w:rsidRDefault="0043541C">
            <w:pPr>
              <w:jc w:val="center"/>
              <w:rPr>
                <w:sz w:val="24"/>
                <w:szCs w:val="24"/>
              </w:rPr>
            </w:pPr>
          </w:p>
        </w:tc>
      </w:tr>
      <w:tr w:rsidR="0043541C" w14:paraId="267D821C" w14:textId="77777777">
        <w:trPr>
          <w:trHeight w:val="486"/>
          <w:jc w:val="center"/>
        </w:trPr>
        <w:tc>
          <w:tcPr>
            <w:tcW w:w="5104" w:type="dxa"/>
            <w:vAlign w:val="center"/>
          </w:tcPr>
          <w:p w14:paraId="161C7559" w14:textId="77777777" w:rsidR="0043541C" w:rsidRDefault="00831CF7">
            <w:pPr>
              <w:jc w:val="center"/>
              <w:rPr>
                <w:sz w:val="24"/>
                <w:szCs w:val="24"/>
              </w:rPr>
            </w:pPr>
            <w:r>
              <w:rPr>
                <w:sz w:val="24"/>
                <w:szCs w:val="24"/>
              </w:rPr>
              <w:t>Marketing and social media</w:t>
            </w:r>
          </w:p>
        </w:tc>
        <w:tc>
          <w:tcPr>
            <w:tcW w:w="1400" w:type="dxa"/>
          </w:tcPr>
          <w:p w14:paraId="5CCE8DE1" w14:textId="77777777" w:rsidR="0043541C" w:rsidRDefault="0043541C">
            <w:pPr>
              <w:jc w:val="center"/>
              <w:rPr>
                <w:sz w:val="24"/>
                <w:szCs w:val="24"/>
              </w:rPr>
            </w:pPr>
          </w:p>
        </w:tc>
        <w:tc>
          <w:tcPr>
            <w:tcW w:w="1400" w:type="dxa"/>
          </w:tcPr>
          <w:p w14:paraId="7B25D391" w14:textId="77777777" w:rsidR="0043541C" w:rsidRDefault="0043541C">
            <w:pPr>
              <w:jc w:val="center"/>
              <w:rPr>
                <w:sz w:val="24"/>
                <w:szCs w:val="24"/>
              </w:rPr>
            </w:pPr>
          </w:p>
        </w:tc>
        <w:tc>
          <w:tcPr>
            <w:tcW w:w="1401" w:type="dxa"/>
          </w:tcPr>
          <w:p w14:paraId="753251EA" w14:textId="77777777" w:rsidR="0043541C" w:rsidRDefault="0043541C">
            <w:pPr>
              <w:jc w:val="center"/>
              <w:rPr>
                <w:sz w:val="24"/>
                <w:szCs w:val="24"/>
              </w:rPr>
            </w:pPr>
          </w:p>
        </w:tc>
      </w:tr>
      <w:tr w:rsidR="0043541C" w14:paraId="6253E380" w14:textId="77777777">
        <w:trPr>
          <w:trHeight w:val="486"/>
          <w:jc w:val="center"/>
        </w:trPr>
        <w:tc>
          <w:tcPr>
            <w:tcW w:w="5104" w:type="dxa"/>
            <w:vAlign w:val="center"/>
          </w:tcPr>
          <w:p w14:paraId="37F528A4" w14:textId="77777777" w:rsidR="0043541C" w:rsidRDefault="00831CF7">
            <w:pPr>
              <w:jc w:val="center"/>
              <w:rPr>
                <w:sz w:val="24"/>
                <w:szCs w:val="24"/>
              </w:rPr>
            </w:pPr>
            <w:r>
              <w:rPr>
                <w:sz w:val="24"/>
                <w:szCs w:val="24"/>
              </w:rPr>
              <w:t>Non-profit leadership and administration</w:t>
            </w:r>
          </w:p>
        </w:tc>
        <w:tc>
          <w:tcPr>
            <w:tcW w:w="1400" w:type="dxa"/>
          </w:tcPr>
          <w:p w14:paraId="5324E575" w14:textId="77777777" w:rsidR="0043541C" w:rsidRDefault="0043541C">
            <w:pPr>
              <w:jc w:val="center"/>
              <w:rPr>
                <w:sz w:val="24"/>
                <w:szCs w:val="24"/>
              </w:rPr>
            </w:pPr>
          </w:p>
        </w:tc>
        <w:tc>
          <w:tcPr>
            <w:tcW w:w="1400" w:type="dxa"/>
          </w:tcPr>
          <w:p w14:paraId="49839717" w14:textId="77777777" w:rsidR="0043541C" w:rsidRDefault="0043541C">
            <w:pPr>
              <w:jc w:val="center"/>
              <w:rPr>
                <w:sz w:val="24"/>
                <w:szCs w:val="24"/>
              </w:rPr>
            </w:pPr>
          </w:p>
        </w:tc>
        <w:tc>
          <w:tcPr>
            <w:tcW w:w="1401" w:type="dxa"/>
          </w:tcPr>
          <w:p w14:paraId="5848222C" w14:textId="77777777" w:rsidR="0043541C" w:rsidRDefault="0043541C">
            <w:pPr>
              <w:jc w:val="center"/>
              <w:rPr>
                <w:sz w:val="24"/>
                <w:szCs w:val="24"/>
              </w:rPr>
            </w:pPr>
          </w:p>
        </w:tc>
      </w:tr>
    </w:tbl>
    <w:p w14:paraId="474B8675" w14:textId="77777777" w:rsidR="0043541C" w:rsidRDefault="0043541C">
      <w:pPr>
        <w:spacing w:before="180" w:after="180"/>
        <w:ind w:left="360" w:right="60"/>
        <w:rPr>
          <w:color w:val="2C3345"/>
          <w:sz w:val="24"/>
          <w:szCs w:val="24"/>
        </w:rPr>
      </w:pPr>
    </w:p>
    <w:p w14:paraId="377211FE" w14:textId="77777777" w:rsidR="0043541C" w:rsidRDefault="0043541C">
      <w:pPr>
        <w:rPr>
          <w:sz w:val="24"/>
          <w:szCs w:val="24"/>
        </w:rPr>
      </w:pPr>
    </w:p>
    <w:p w14:paraId="2E290ECC" w14:textId="77777777" w:rsidR="0043541C" w:rsidRDefault="0043541C">
      <w:pPr>
        <w:widowControl w:val="0"/>
        <w:pBdr>
          <w:top w:val="nil"/>
          <w:left w:val="nil"/>
          <w:bottom w:val="nil"/>
          <w:right w:val="nil"/>
          <w:between w:val="nil"/>
        </w:pBdr>
        <w:spacing w:line="240" w:lineRule="auto"/>
        <w:jc w:val="both"/>
        <w:rPr>
          <w:color w:val="000000"/>
          <w:sz w:val="24"/>
          <w:szCs w:val="24"/>
        </w:rPr>
      </w:pPr>
    </w:p>
    <w:p w14:paraId="7829738F" w14:textId="77777777" w:rsidR="0043541C" w:rsidRDefault="0043541C"/>
    <w:p w14:paraId="694331C7" w14:textId="77777777" w:rsidR="0043541C" w:rsidRDefault="00831CF7">
      <w:pPr>
        <w:rPr>
          <w:sz w:val="24"/>
          <w:szCs w:val="24"/>
        </w:rPr>
      </w:pPr>
      <w:r>
        <w:br w:type="page"/>
      </w:r>
    </w:p>
    <w:tbl>
      <w:tblPr>
        <w:tblStyle w:val="aa"/>
        <w:tblW w:w="104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598"/>
      </w:tblGrid>
      <w:tr w:rsidR="0043541C" w14:paraId="514B7805" w14:textId="77777777">
        <w:trPr>
          <w:trHeight w:val="32"/>
        </w:trPr>
        <w:tc>
          <w:tcPr>
            <w:tcW w:w="2880" w:type="dxa"/>
          </w:tcPr>
          <w:p w14:paraId="51D990CF" w14:textId="77777777" w:rsidR="0043541C" w:rsidRDefault="0043541C">
            <w:pPr>
              <w:pStyle w:val="Heading1"/>
              <w:outlineLvl w:val="0"/>
              <w:rPr>
                <w:b w:val="0"/>
                <w:bCs w:val="0"/>
                <w:sz w:val="24"/>
                <w:szCs w:val="24"/>
              </w:rPr>
            </w:pPr>
          </w:p>
        </w:tc>
        <w:tc>
          <w:tcPr>
            <w:tcW w:w="7598" w:type="dxa"/>
          </w:tcPr>
          <w:p w14:paraId="22953629" w14:textId="63671234" w:rsidR="0043541C" w:rsidRDefault="00831CF7">
            <w:pPr>
              <w:pStyle w:val="Heading3"/>
              <w:outlineLvl w:val="2"/>
              <w:rPr>
                <w:rFonts w:ascii="Calibri" w:eastAsia="Calibri" w:hAnsi="Calibri" w:cs="Calibri"/>
                <w:color w:val="000000"/>
              </w:rPr>
            </w:pPr>
            <w:bookmarkStart w:id="13" w:name="_heading=h.g376ids9x8m4" w:colFirst="0" w:colLast="0"/>
            <w:bookmarkEnd w:id="13"/>
            <w:proofErr w:type="gramStart"/>
            <w:r>
              <w:rPr>
                <w:rFonts w:ascii="Calibri" w:eastAsia="Calibri" w:hAnsi="Calibri" w:cs="Calibri"/>
                <w:color w:val="000000"/>
              </w:rPr>
              <w:t>Volunteers</w:t>
            </w:r>
            <w:proofErr w:type="gramEnd"/>
            <w:r>
              <w:rPr>
                <w:rFonts w:ascii="Calibri" w:eastAsia="Calibri" w:hAnsi="Calibri" w:cs="Calibri"/>
                <w:color w:val="000000"/>
              </w:rPr>
              <w:t xml:space="preserve"> policy &amp; procedures 17.12.2025</w:t>
            </w:r>
          </w:p>
        </w:tc>
      </w:tr>
      <w:tr w:rsidR="0043541C" w14:paraId="2DFCA7EB" w14:textId="77777777">
        <w:trPr>
          <w:trHeight w:val="32"/>
        </w:trPr>
        <w:tc>
          <w:tcPr>
            <w:tcW w:w="2880" w:type="dxa"/>
          </w:tcPr>
          <w:p w14:paraId="57482956" w14:textId="77777777" w:rsidR="0043541C" w:rsidRDefault="00831CF7">
            <w:pPr>
              <w:spacing w:after="120" w:line="259" w:lineRule="auto"/>
              <w:rPr>
                <w:sz w:val="24"/>
                <w:szCs w:val="24"/>
              </w:rPr>
            </w:pPr>
            <w:r>
              <w:rPr>
                <w:sz w:val="24"/>
                <w:szCs w:val="24"/>
              </w:rPr>
              <w:t>Policy Owner</w:t>
            </w:r>
          </w:p>
        </w:tc>
        <w:tc>
          <w:tcPr>
            <w:tcW w:w="7598" w:type="dxa"/>
          </w:tcPr>
          <w:p w14:paraId="0666BA10" w14:textId="77777777" w:rsidR="0043541C" w:rsidRDefault="00831CF7">
            <w:pPr>
              <w:spacing w:after="120" w:line="259" w:lineRule="auto"/>
              <w:rPr>
                <w:sz w:val="24"/>
                <w:szCs w:val="24"/>
              </w:rPr>
            </w:pPr>
            <w:r>
              <w:rPr>
                <w:sz w:val="24"/>
                <w:szCs w:val="24"/>
              </w:rPr>
              <w:t>Justine Schneider</w:t>
            </w:r>
          </w:p>
        </w:tc>
      </w:tr>
      <w:tr w:rsidR="0043541C" w14:paraId="33824AEC" w14:textId="77777777">
        <w:trPr>
          <w:trHeight w:val="37"/>
        </w:trPr>
        <w:tc>
          <w:tcPr>
            <w:tcW w:w="2880" w:type="dxa"/>
          </w:tcPr>
          <w:p w14:paraId="50C2AD60" w14:textId="77777777" w:rsidR="0043541C" w:rsidRDefault="00831CF7">
            <w:pPr>
              <w:spacing w:after="120" w:line="259" w:lineRule="auto"/>
              <w:rPr>
                <w:sz w:val="24"/>
                <w:szCs w:val="24"/>
              </w:rPr>
            </w:pPr>
            <w:r>
              <w:rPr>
                <w:sz w:val="24"/>
                <w:szCs w:val="24"/>
              </w:rPr>
              <w:t>Date reviewed</w:t>
            </w:r>
          </w:p>
        </w:tc>
        <w:tc>
          <w:tcPr>
            <w:tcW w:w="7598" w:type="dxa"/>
          </w:tcPr>
          <w:p w14:paraId="57820EE5" w14:textId="77777777" w:rsidR="0043541C" w:rsidRDefault="00831CF7">
            <w:pPr>
              <w:spacing w:after="120" w:line="259" w:lineRule="auto"/>
              <w:rPr>
                <w:sz w:val="24"/>
                <w:szCs w:val="24"/>
              </w:rPr>
            </w:pPr>
            <w:r>
              <w:rPr>
                <w:sz w:val="24"/>
                <w:szCs w:val="24"/>
              </w:rPr>
              <w:t>03.11.2025</w:t>
            </w:r>
          </w:p>
        </w:tc>
      </w:tr>
      <w:tr w:rsidR="0043541C" w14:paraId="47781B85" w14:textId="77777777">
        <w:trPr>
          <w:trHeight w:val="37"/>
        </w:trPr>
        <w:tc>
          <w:tcPr>
            <w:tcW w:w="2880" w:type="dxa"/>
          </w:tcPr>
          <w:p w14:paraId="28811082" w14:textId="77777777" w:rsidR="0043541C" w:rsidRDefault="00831CF7">
            <w:pPr>
              <w:spacing w:after="120" w:line="259" w:lineRule="auto"/>
              <w:rPr>
                <w:sz w:val="24"/>
                <w:szCs w:val="24"/>
              </w:rPr>
            </w:pPr>
            <w:r>
              <w:rPr>
                <w:sz w:val="24"/>
                <w:szCs w:val="24"/>
              </w:rPr>
              <w:t>Date approved by board</w:t>
            </w:r>
          </w:p>
        </w:tc>
        <w:tc>
          <w:tcPr>
            <w:tcW w:w="7598" w:type="dxa"/>
          </w:tcPr>
          <w:p w14:paraId="7A631DB8" w14:textId="77777777" w:rsidR="0043541C" w:rsidRDefault="00831CF7">
            <w:pPr>
              <w:spacing w:after="120" w:line="259" w:lineRule="auto"/>
              <w:rPr>
                <w:sz w:val="24"/>
                <w:szCs w:val="24"/>
              </w:rPr>
            </w:pPr>
            <w:r>
              <w:rPr>
                <w:sz w:val="24"/>
                <w:szCs w:val="24"/>
              </w:rPr>
              <w:t>17.12.2025</w:t>
            </w:r>
          </w:p>
        </w:tc>
      </w:tr>
      <w:tr w:rsidR="0043541C" w14:paraId="283CF66B" w14:textId="77777777">
        <w:trPr>
          <w:trHeight w:val="37"/>
        </w:trPr>
        <w:tc>
          <w:tcPr>
            <w:tcW w:w="2880" w:type="dxa"/>
          </w:tcPr>
          <w:p w14:paraId="65C4AAEF" w14:textId="77777777" w:rsidR="0043541C" w:rsidRDefault="00831CF7">
            <w:pPr>
              <w:spacing w:after="120" w:line="259" w:lineRule="auto"/>
              <w:rPr>
                <w:sz w:val="24"/>
                <w:szCs w:val="24"/>
              </w:rPr>
            </w:pPr>
            <w:r>
              <w:rPr>
                <w:sz w:val="24"/>
                <w:szCs w:val="24"/>
              </w:rPr>
              <w:t>Next review date</w:t>
            </w:r>
          </w:p>
        </w:tc>
        <w:tc>
          <w:tcPr>
            <w:tcW w:w="7598" w:type="dxa"/>
          </w:tcPr>
          <w:p w14:paraId="44DE8910" w14:textId="77777777" w:rsidR="0043541C" w:rsidRDefault="00831CF7">
            <w:pPr>
              <w:spacing w:after="120" w:line="259" w:lineRule="auto"/>
              <w:rPr>
                <w:sz w:val="24"/>
                <w:szCs w:val="24"/>
              </w:rPr>
            </w:pPr>
            <w:r>
              <w:rPr>
                <w:sz w:val="24"/>
                <w:szCs w:val="24"/>
              </w:rPr>
              <w:t>02.11.2028</w:t>
            </w:r>
          </w:p>
        </w:tc>
      </w:tr>
    </w:tbl>
    <w:p w14:paraId="45C624E9" w14:textId="77777777" w:rsidR="0043541C" w:rsidRDefault="0043541C">
      <w:pPr>
        <w:spacing w:line="240" w:lineRule="auto"/>
        <w:jc w:val="both"/>
        <w:rPr>
          <w:sz w:val="24"/>
          <w:szCs w:val="24"/>
        </w:rPr>
      </w:pPr>
    </w:p>
    <w:p w14:paraId="5D82E7C4" w14:textId="77777777" w:rsidR="0043541C" w:rsidRDefault="00831CF7">
      <w:pPr>
        <w:spacing w:line="240" w:lineRule="auto"/>
        <w:jc w:val="both"/>
        <w:rPr>
          <w:b/>
          <w:bCs/>
          <w:sz w:val="24"/>
          <w:szCs w:val="24"/>
        </w:rPr>
      </w:pPr>
      <w:r>
        <w:rPr>
          <w:b/>
          <w:bCs/>
          <w:sz w:val="24"/>
          <w:szCs w:val="24"/>
        </w:rPr>
        <w:t>1.0 PURPOSE</w:t>
      </w:r>
    </w:p>
    <w:p w14:paraId="02024457" w14:textId="77777777" w:rsidR="0043541C" w:rsidRDefault="00831CF7">
      <w:pPr>
        <w:spacing w:line="240" w:lineRule="auto"/>
        <w:jc w:val="both"/>
        <w:rPr>
          <w:sz w:val="24"/>
          <w:szCs w:val="24"/>
        </w:rPr>
      </w:pPr>
      <w:r>
        <w:rPr>
          <w:sz w:val="24"/>
          <w:szCs w:val="24"/>
        </w:rPr>
        <w:t>Dementia Studio is committed to involving volunteers to:</w:t>
      </w:r>
    </w:p>
    <w:p w14:paraId="2C0473EE" w14:textId="77777777" w:rsidR="0043541C" w:rsidRDefault="00831CF7">
      <w:pPr>
        <w:numPr>
          <w:ilvl w:val="0"/>
          <w:numId w:val="5"/>
        </w:numPr>
        <w:spacing w:line="240" w:lineRule="auto"/>
        <w:ind w:left="357" w:hanging="357"/>
        <w:jc w:val="both"/>
        <w:rPr>
          <w:sz w:val="24"/>
          <w:szCs w:val="24"/>
        </w:rPr>
      </w:pPr>
      <w:r>
        <w:rPr>
          <w:sz w:val="24"/>
          <w:szCs w:val="24"/>
        </w:rPr>
        <w:t>Contribute to the delivery of our services by enhancing and enriching the services we offer</w:t>
      </w:r>
    </w:p>
    <w:p w14:paraId="41E03F64" w14:textId="77777777" w:rsidR="0043541C" w:rsidRDefault="00831CF7">
      <w:pPr>
        <w:numPr>
          <w:ilvl w:val="0"/>
          <w:numId w:val="5"/>
        </w:numPr>
        <w:spacing w:line="240" w:lineRule="auto"/>
        <w:ind w:left="357" w:hanging="357"/>
        <w:jc w:val="both"/>
        <w:rPr>
          <w:sz w:val="24"/>
          <w:szCs w:val="24"/>
        </w:rPr>
      </w:pPr>
      <w:r>
        <w:rPr>
          <w:sz w:val="24"/>
          <w:szCs w:val="24"/>
        </w:rPr>
        <w:t>Provide different skills and perspectives</w:t>
      </w:r>
    </w:p>
    <w:p w14:paraId="52ECA636" w14:textId="77777777" w:rsidR="0043541C" w:rsidRDefault="00831CF7">
      <w:pPr>
        <w:numPr>
          <w:ilvl w:val="0"/>
          <w:numId w:val="5"/>
        </w:numPr>
        <w:spacing w:line="240" w:lineRule="auto"/>
        <w:ind w:left="357" w:hanging="357"/>
        <w:jc w:val="both"/>
        <w:rPr>
          <w:sz w:val="24"/>
          <w:szCs w:val="24"/>
        </w:rPr>
      </w:pPr>
      <w:r>
        <w:rPr>
          <w:sz w:val="24"/>
          <w:szCs w:val="24"/>
        </w:rPr>
        <w:t xml:space="preserve">Offer opportunities for participation by people who might otherwise be </w:t>
      </w:r>
      <w:proofErr w:type="gramStart"/>
      <w:r>
        <w:rPr>
          <w:sz w:val="24"/>
          <w:szCs w:val="24"/>
        </w:rPr>
        <w:t>excluded;</w:t>
      </w:r>
      <w:proofErr w:type="gramEnd"/>
      <w:r>
        <w:rPr>
          <w:sz w:val="24"/>
          <w:szCs w:val="24"/>
        </w:rPr>
        <w:t xml:space="preserve"> providing employment and training opportunities through a structured and supported volunteer programme</w:t>
      </w:r>
    </w:p>
    <w:p w14:paraId="5BB13903" w14:textId="77777777" w:rsidR="0043541C" w:rsidRDefault="00831CF7">
      <w:pPr>
        <w:spacing w:line="240" w:lineRule="auto"/>
        <w:jc w:val="both"/>
        <w:rPr>
          <w:sz w:val="24"/>
          <w:szCs w:val="24"/>
        </w:rPr>
      </w:pPr>
      <w:r>
        <w:rPr>
          <w:sz w:val="24"/>
          <w:szCs w:val="24"/>
        </w:rPr>
        <w:t>This volunteer policy sets out the principles and practice by which we involve volunteers.</w:t>
      </w:r>
    </w:p>
    <w:p w14:paraId="38E5084C" w14:textId="77777777" w:rsidR="0043541C" w:rsidRDefault="00831CF7">
      <w:pPr>
        <w:spacing w:line="240" w:lineRule="auto"/>
        <w:jc w:val="both"/>
        <w:rPr>
          <w:sz w:val="24"/>
          <w:szCs w:val="24"/>
        </w:rPr>
      </w:pPr>
      <w:r>
        <w:rPr>
          <w:sz w:val="24"/>
          <w:szCs w:val="24"/>
        </w:rPr>
        <w:t xml:space="preserve">  </w:t>
      </w:r>
    </w:p>
    <w:p w14:paraId="457C2E24" w14:textId="77777777" w:rsidR="0043541C" w:rsidRDefault="00831CF7">
      <w:pPr>
        <w:spacing w:line="240" w:lineRule="auto"/>
        <w:jc w:val="both"/>
        <w:rPr>
          <w:b/>
          <w:bCs/>
          <w:sz w:val="24"/>
          <w:szCs w:val="24"/>
        </w:rPr>
      </w:pPr>
      <w:r>
        <w:rPr>
          <w:b/>
          <w:bCs/>
          <w:sz w:val="24"/>
          <w:szCs w:val="24"/>
        </w:rPr>
        <w:t>2.0 PRINCIPLES</w:t>
      </w:r>
    </w:p>
    <w:p w14:paraId="4802EF72" w14:textId="77777777" w:rsidR="0043541C" w:rsidRDefault="00831CF7">
      <w:pPr>
        <w:spacing w:line="240" w:lineRule="auto"/>
        <w:jc w:val="both"/>
        <w:rPr>
          <w:sz w:val="24"/>
          <w:szCs w:val="24"/>
        </w:rPr>
      </w:pPr>
      <w:r>
        <w:rPr>
          <w:sz w:val="24"/>
          <w:szCs w:val="24"/>
        </w:rPr>
        <w:t>Volunteering at Dementia Studio is underpinned by the following principles and is based partly on the TUC ‘Charter Strengthening Relations Between Paid Staff and Volunteers’.</w:t>
      </w:r>
    </w:p>
    <w:p w14:paraId="33A8D67C" w14:textId="77777777" w:rsidR="0043541C" w:rsidRDefault="00831CF7">
      <w:pPr>
        <w:numPr>
          <w:ilvl w:val="0"/>
          <w:numId w:val="7"/>
        </w:numPr>
        <w:pBdr>
          <w:top w:val="nil"/>
          <w:left w:val="nil"/>
          <w:bottom w:val="nil"/>
          <w:right w:val="nil"/>
          <w:between w:val="nil"/>
        </w:pBdr>
        <w:spacing w:line="240" w:lineRule="auto"/>
        <w:ind w:left="360"/>
        <w:jc w:val="both"/>
        <w:rPr>
          <w:b/>
          <w:bCs/>
          <w:color w:val="000000"/>
          <w:sz w:val="24"/>
          <w:szCs w:val="24"/>
        </w:rPr>
      </w:pPr>
      <w:r>
        <w:rPr>
          <w:b/>
          <w:bCs/>
          <w:color w:val="000000"/>
          <w:sz w:val="24"/>
          <w:szCs w:val="24"/>
        </w:rPr>
        <w:t>Choice</w:t>
      </w:r>
    </w:p>
    <w:p w14:paraId="6F39265D" w14:textId="77777777" w:rsidR="0043541C" w:rsidRDefault="00831CF7">
      <w:pPr>
        <w:spacing w:line="240" w:lineRule="auto"/>
        <w:ind w:left="360"/>
        <w:jc w:val="both"/>
        <w:rPr>
          <w:sz w:val="24"/>
          <w:szCs w:val="24"/>
        </w:rPr>
      </w:pPr>
      <w:r>
        <w:rPr>
          <w:sz w:val="24"/>
          <w:szCs w:val="24"/>
        </w:rPr>
        <w:t xml:space="preserve">Volunteering is a choice made freely by </w:t>
      </w:r>
      <w:proofErr w:type="gramStart"/>
      <w:r>
        <w:rPr>
          <w:sz w:val="24"/>
          <w:szCs w:val="24"/>
        </w:rPr>
        <w:t>each individual</w:t>
      </w:r>
      <w:proofErr w:type="gramEnd"/>
      <w:r>
        <w:rPr>
          <w:sz w:val="24"/>
          <w:szCs w:val="24"/>
        </w:rPr>
        <w:t>. Whilst volunteering is not a contractual agreement, Dementia Studio will ensure all volunteers are aware of our commitment to them.</w:t>
      </w:r>
    </w:p>
    <w:p w14:paraId="7E81BD62" w14:textId="77777777" w:rsidR="0043541C" w:rsidRDefault="00831CF7">
      <w:pPr>
        <w:numPr>
          <w:ilvl w:val="0"/>
          <w:numId w:val="7"/>
        </w:numPr>
        <w:pBdr>
          <w:top w:val="nil"/>
          <w:left w:val="nil"/>
          <w:bottom w:val="nil"/>
          <w:right w:val="nil"/>
          <w:between w:val="nil"/>
        </w:pBdr>
        <w:spacing w:line="240" w:lineRule="auto"/>
        <w:ind w:left="360"/>
        <w:jc w:val="both"/>
        <w:rPr>
          <w:b/>
          <w:bCs/>
          <w:color w:val="000000"/>
          <w:sz w:val="24"/>
          <w:szCs w:val="24"/>
        </w:rPr>
      </w:pPr>
      <w:r>
        <w:rPr>
          <w:b/>
          <w:bCs/>
          <w:color w:val="000000"/>
          <w:sz w:val="24"/>
          <w:szCs w:val="24"/>
        </w:rPr>
        <w:t>Working together</w:t>
      </w:r>
    </w:p>
    <w:p w14:paraId="524B65B1" w14:textId="77777777" w:rsidR="0043541C" w:rsidRDefault="00831CF7">
      <w:pPr>
        <w:spacing w:line="240" w:lineRule="auto"/>
        <w:ind w:left="360"/>
        <w:jc w:val="both"/>
        <w:rPr>
          <w:sz w:val="24"/>
          <w:szCs w:val="24"/>
        </w:rPr>
      </w:pPr>
      <w:r>
        <w:rPr>
          <w:sz w:val="24"/>
          <w:szCs w:val="24"/>
        </w:rPr>
        <w:t>Volunteer roles will be designed to add value to the services we provide and will not replace or entirely replicate paid colleagues. </w:t>
      </w:r>
    </w:p>
    <w:p w14:paraId="31891257" w14:textId="77777777" w:rsidR="0043541C" w:rsidRDefault="00831CF7">
      <w:pPr>
        <w:numPr>
          <w:ilvl w:val="0"/>
          <w:numId w:val="7"/>
        </w:numPr>
        <w:pBdr>
          <w:top w:val="nil"/>
          <w:left w:val="nil"/>
          <w:bottom w:val="nil"/>
          <w:right w:val="nil"/>
          <w:between w:val="nil"/>
        </w:pBdr>
        <w:spacing w:line="240" w:lineRule="auto"/>
        <w:ind w:left="360"/>
        <w:jc w:val="both"/>
        <w:rPr>
          <w:b/>
          <w:bCs/>
          <w:color w:val="000000"/>
          <w:sz w:val="24"/>
          <w:szCs w:val="24"/>
        </w:rPr>
      </w:pPr>
      <w:r>
        <w:rPr>
          <w:b/>
          <w:bCs/>
          <w:color w:val="000000"/>
          <w:sz w:val="24"/>
          <w:szCs w:val="24"/>
        </w:rPr>
        <w:t>Diversity</w:t>
      </w:r>
    </w:p>
    <w:p w14:paraId="729161AE" w14:textId="77777777" w:rsidR="0043541C" w:rsidRDefault="00831CF7">
      <w:pPr>
        <w:spacing w:line="240" w:lineRule="auto"/>
        <w:ind w:left="360"/>
        <w:jc w:val="both"/>
        <w:rPr>
          <w:sz w:val="24"/>
          <w:szCs w:val="24"/>
        </w:rPr>
      </w:pPr>
      <w:r>
        <w:rPr>
          <w:sz w:val="24"/>
          <w:szCs w:val="24"/>
        </w:rPr>
        <w:t>Volunteering should be open to all. Implementing equalities policies and schemes and a welcoming approach are fundamental to support diversity.</w:t>
      </w:r>
    </w:p>
    <w:p w14:paraId="4E5D3464" w14:textId="77777777" w:rsidR="0043541C" w:rsidRDefault="00831CF7">
      <w:pPr>
        <w:numPr>
          <w:ilvl w:val="0"/>
          <w:numId w:val="7"/>
        </w:numPr>
        <w:pBdr>
          <w:top w:val="nil"/>
          <w:left w:val="nil"/>
          <w:bottom w:val="nil"/>
          <w:right w:val="nil"/>
          <w:between w:val="nil"/>
        </w:pBdr>
        <w:spacing w:line="240" w:lineRule="auto"/>
        <w:ind w:left="360"/>
        <w:jc w:val="both"/>
        <w:rPr>
          <w:b/>
          <w:bCs/>
          <w:color w:val="000000"/>
          <w:sz w:val="24"/>
          <w:szCs w:val="24"/>
        </w:rPr>
      </w:pPr>
      <w:r>
        <w:rPr>
          <w:b/>
          <w:bCs/>
          <w:color w:val="000000"/>
          <w:sz w:val="24"/>
          <w:szCs w:val="24"/>
        </w:rPr>
        <w:t>Mutual benefit</w:t>
      </w:r>
    </w:p>
    <w:p w14:paraId="68AFB49F" w14:textId="77777777" w:rsidR="0043541C" w:rsidRDefault="00831CF7">
      <w:pPr>
        <w:spacing w:line="240" w:lineRule="auto"/>
        <w:ind w:left="360"/>
        <w:jc w:val="both"/>
        <w:rPr>
          <w:sz w:val="24"/>
          <w:szCs w:val="24"/>
        </w:rPr>
      </w:pPr>
      <w:r>
        <w:rPr>
          <w:sz w:val="24"/>
          <w:szCs w:val="24"/>
        </w:rPr>
        <w:t>Volunteers offer their contribution unwaged but should gain in other ways in return for their contribution to the community.</w:t>
      </w:r>
    </w:p>
    <w:p w14:paraId="37B11EDD" w14:textId="77777777" w:rsidR="0043541C" w:rsidRDefault="00831CF7">
      <w:pPr>
        <w:numPr>
          <w:ilvl w:val="0"/>
          <w:numId w:val="7"/>
        </w:numPr>
        <w:pBdr>
          <w:top w:val="nil"/>
          <w:left w:val="nil"/>
          <w:bottom w:val="nil"/>
          <w:right w:val="nil"/>
          <w:between w:val="nil"/>
        </w:pBdr>
        <w:spacing w:line="240" w:lineRule="auto"/>
        <w:ind w:left="360"/>
        <w:jc w:val="both"/>
        <w:rPr>
          <w:b/>
          <w:bCs/>
          <w:color w:val="000000"/>
          <w:sz w:val="24"/>
          <w:szCs w:val="24"/>
        </w:rPr>
      </w:pPr>
      <w:r>
        <w:rPr>
          <w:b/>
          <w:bCs/>
          <w:color w:val="000000"/>
          <w:sz w:val="24"/>
          <w:szCs w:val="24"/>
        </w:rPr>
        <w:t>Recognition</w:t>
      </w:r>
    </w:p>
    <w:p w14:paraId="20F9DBBB" w14:textId="77777777" w:rsidR="0043541C" w:rsidRDefault="00831CF7">
      <w:pPr>
        <w:spacing w:line="240" w:lineRule="auto"/>
        <w:ind w:left="360"/>
        <w:jc w:val="both"/>
        <w:rPr>
          <w:sz w:val="24"/>
          <w:szCs w:val="24"/>
        </w:rPr>
      </w:pPr>
      <w:r>
        <w:rPr>
          <w:sz w:val="24"/>
          <w:szCs w:val="24"/>
        </w:rPr>
        <w:t xml:space="preserve">There is explicit recognition of the value of the contribution made by volunteers to Dementia Studio, community, the economy and to society and wider social objectives. </w:t>
      </w:r>
    </w:p>
    <w:p w14:paraId="2C6F4770" w14:textId="77777777" w:rsidR="0043541C" w:rsidRDefault="00831CF7">
      <w:pPr>
        <w:numPr>
          <w:ilvl w:val="0"/>
          <w:numId w:val="7"/>
        </w:numPr>
        <w:pBdr>
          <w:top w:val="nil"/>
          <w:left w:val="nil"/>
          <w:bottom w:val="nil"/>
          <w:right w:val="nil"/>
          <w:between w:val="nil"/>
        </w:pBdr>
        <w:spacing w:line="240" w:lineRule="auto"/>
        <w:ind w:left="360"/>
        <w:jc w:val="both"/>
        <w:rPr>
          <w:b/>
          <w:bCs/>
          <w:color w:val="000000"/>
          <w:sz w:val="24"/>
          <w:szCs w:val="24"/>
        </w:rPr>
      </w:pPr>
      <w:r>
        <w:rPr>
          <w:b/>
          <w:bCs/>
          <w:color w:val="000000"/>
          <w:sz w:val="24"/>
          <w:szCs w:val="24"/>
        </w:rPr>
        <w:t xml:space="preserve">Support </w:t>
      </w:r>
    </w:p>
    <w:p w14:paraId="4414577F" w14:textId="77777777" w:rsidR="0043541C" w:rsidRDefault="00831CF7">
      <w:pPr>
        <w:spacing w:line="240" w:lineRule="auto"/>
        <w:ind w:left="360"/>
        <w:jc w:val="both"/>
        <w:rPr>
          <w:sz w:val="24"/>
          <w:szCs w:val="24"/>
        </w:rPr>
      </w:pPr>
      <w:r>
        <w:rPr>
          <w:sz w:val="24"/>
          <w:szCs w:val="24"/>
        </w:rPr>
        <w:t>Good support, management and training of volunteers is essential.</w:t>
      </w:r>
    </w:p>
    <w:p w14:paraId="5B6D8BBC" w14:textId="77777777" w:rsidR="0043541C" w:rsidRDefault="00831CF7">
      <w:pPr>
        <w:numPr>
          <w:ilvl w:val="0"/>
          <w:numId w:val="7"/>
        </w:numPr>
        <w:pBdr>
          <w:top w:val="nil"/>
          <w:left w:val="nil"/>
          <w:bottom w:val="nil"/>
          <w:right w:val="nil"/>
          <w:between w:val="nil"/>
        </w:pBdr>
        <w:spacing w:line="240" w:lineRule="auto"/>
        <w:ind w:left="360"/>
        <w:jc w:val="both"/>
        <w:rPr>
          <w:b/>
          <w:bCs/>
          <w:color w:val="000000"/>
          <w:sz w:val="24"/>
          <w:szCs w:val="24"/>
        </w:rPr>
      </w:pPr>
      <w:r>
        <w:rPr>
          <w:b/>
          <w:bCs/>
          <w:color w:val="000000"/>
          <w:sz w:val="24"/>
          <w:szCs w:val="24"/>
        </w:rPr>
        <w:t>Policies and procedures</w:t>
      </w:r>
    </w:p>
    <w:p w14:paraId="14969B05" w14:textId="77777777" w:rsidR="0043541C" w:rsidRDefault="00831CF7">
      <w:pPr>
        <w:spacing w:line="240" w:lineRule="auto"/>
        <w:ind w:left="360"/>
        <w:jc w:val="both"/>
        <w:rPr>
          <w:sz w:val="24"/>
          <w:szCs w:val="24"/>
        </w:rPr>
      </w:pPr>
      <w:r>
        <w:rPr>
          <w:sz w:val="24"/>
          <w:szCs w:val="24"/>
        </w:rPr>
        <w:t>Volunteers are subject to the same policies and procedures (where applicable) as other people who carry responsibilities at Dementia Studio.  The relevant policies will be communicated at induction and can be accessed online by request</w:t>
      </w:r>
    </w:p>
    <w:p w14:paraId="70C5BB9F" w14:textId="77777777" w:rsidR="0043541C" w:rsidRDefault="0043541C">
      <w:pPr>
        <w:spacing w:line="240" w:lineRule="auto"/>
        <w:jc w:val="both"/>
        <w:rPr>
          <w:sz w:val="24"/>
          <w:szCs w:val="24"/>
        </w:rPr>
      </w:pPr>
    </w:p>
    <w:p w14:paraId="6CBBB46D" w14:textId="77777777" w:rsidR="0043541C" w:rsidRDefault="00831CF7">
      <w:pPr>
        <w:keepNext/>
        <w:spacing w:line="240" w:lineRule="auto"/>
        <w:jc w:val="both"/>
        <w:rPr>
          <w:b/>
          <w:bCs/>
          <w:sz w:val="24"/>
          <w:szCs w:val="24"/>
        </w:rPr>
      </w:pPr>
      <w:r>
        <w:rPr>
          <w:b/>
          <w:bCs/>
          <w:sz w:val="24"/>
          <w:szCs w:val="24"/>
        </w:rPr>
        <w:t xml:space="preserve">3.0 </w:t>
      </w:r>
      <w:r>
        <w:rPr>
          <w:sz w:val="24"/>
          <w:szCs w:val="24"/>
        </w:rPr>
        <w:tab/>
      </w:r>
      <w:r>
        <w:rPr>
          <w:b/>
          <w:bCs/>
          <w:sz w:val="24"/>
          <w:szCs w:val="24"/>
        </w:rPr>
        <w:t>Definitions</w:t>
      </w:r>
    </w:p>
    <w:p w14:paraId="7805A890" w14:textId="77777777" w:rsidR="0043541C" w:rsidRDefault="00831CF7">
      <w:pPr>
        <w:keepNext/>
        <w:spacing w:line="240" w:lineRule="auto"/>
        <w:jc w:val="both"/>
        <w:rPr>
          <w:sz w:val="24"/>
          <w:szCs w:val="24"/>
        </w:rPr>
      </w:pPr>
      <w:r>
        <w:rPr>
          <w:sz w:val="24"/>
          <w:szCs w:val="24"/>
        </w:rPr>
        <w:t>Dementia Studio defines a volunteer as someone who:</w:t>
      </w:r>
    </w:p>
    <w:p w14:paraId="0C209CF8" w14:textId="77777777" w:rsidR="0043541C" w:rsidRDefault="00831CF7">
      <w:pPr>
        <w:keepNext/>
        <w:numPr>
          <w:ilvl w:val="0"/>
          <w:numId w:val="6"/>
        </w:numPr>
        <w:spacing w:line="240" w:lineRule="auto"/>
        <w:ind w:left="357" w:hanging="357"/>
        <w:jc w:val="both"/>
        <w:rPr>
          <w:sz w:val="24"/>
          <w:szCs w:val="24"/>
        </w:rPr>
      </w:pPr>
      <w:r>
        <w:rPr>
          <w:sz w:val="24"/>
          <w:szCs w:val="24"/>
        </w:rPr>
        <w:t>gives their time freely without expectation of financial reward</w:t>
      </w:r>
    </w:p>
    <w:p w14:paraId="5A3284EC" w14:textId="77777777" w:rsidR="0043541C" w:rsidRDefault="00831CF7">
      <w:pPr>
        <w:keepNext/>
        <w:numPr>
          <w:ilvl w:val="0"/>
          <w:numId w:val="6"/>
        </w:numPr>
        <w:spacing w:line="240" w:lineRule="auto"/>
        <w:ind w:left="357" w:hanging="357"/>
        <w:jc w:val="both"/>
        <w:rPr>
          <w:sz w:val="24"/>
          <w:szCs w:val="24"/>
        </w:rPr>
      </w:pPr>
      <w:r>
        <w:rPr>
          <w:sz w:val="24"/>
          <w:szCs w:val="24"/>
        </w:rPr>
        <w:t>is not coerced into volunteering</w:t>
      </w:r>
    </w:p>
    <w:p w14:paraId="5F223FBA" w14:textId="77777777" w:rsidR="0043541C" w:rsidRDefault="00831CF7">
      <w:pPr>
        <w:numPr>
          <w:ilvl w:val="0"/>
          <w:numId w:val="6"/>
        </w:numPr>
        <w:spacing w:line="240" w:lineRule="auto"/>
        <w:ind w:left="357" w:hanging="357"/>
        <w:jc w:val="both"/>
        <w:rPr>
          <w:sz w:val="24"/>
          <w:szCs w:val="24"/>
        </w:rPr>
      </w:pPr>
      <w:r>
        <w:rPr>
          <w:sz w:val="24"/>
          <w:szCs w:val="24"/>
        </w:rPr>
        <w:t>provides a tangible benefit to the organisation</w:t>
      </w:r>
    </w:p>
    <w:p w14:paraId="3FF3B549" w14:textId="77777777" w:rsidR="0043541C" w:rsidRDefault="0043541C">
      <w:pPr>
        <w:spacing w:line="240" w:lineRule="auto"/>
        <w:ind w:left="357"/>
        <w:jc w:val="both"/>
        <w:rPr>
          <w:sz w:val="24"/>
          <w:szCs w:val="24"/>
        </w:rPr>
      </w:pPr>
    </w:p>
    <w:p w14:paraId="037E8EE2" w14:textId="77777777" w:rsidR="0043541C" w:rsidRDefault="00831CF7">
      <w:pPr>
        <w:spacing w:line="240" w:lineRule="auto"/>
        <w:jc w:val="both"/>
        <w:rPr>
          <w:b/>
          <w:bCs/>
          <w:sz w:val="24"/>
          <w:szCs w:val="24"/>
        </w:rPr>
      </w:pPr>
      <w:r>
        <w:rPr>
          <w:b/>
          <w:bCs/>
          <w:sz w:val="24"/>
          <w:szCs w:val="24"/>
        </w:rPr>
        <w:t>4.0</w:t>
      </w:r>
      <w:r>
        <w:rPr>
          <w:sz w:val="24"/>
          <w:szCs w:val="24"/>
        </w:rPr>
        <w:tab/>
      </w:r>
      <w:r>
        <w:rPr>
          <w:b/>
          <w:bCs/>
          <w:sz w:val="24"/>
          <w:szCs w:val="24"/>
        </w:rPr>
        <w:t xml:space="preserve"> Recruitment</w:t>
      </w:r>
    </w:p>
    <w:p w14:paraId="293C3404" w14:textId="77777777" w:rsidR="0043541C" w:rsidRDefault="00831CF7">
      <w:pPr>
        <w:spacing w:line="240" w:lineRule="auto"/>
        <w:jc w:val="both"/>
        <w:rPr>
          <w:sz w:val="24"/>
          <w:szCs w:val="24"/>
        </w:rPr>
      </w:pPr>
      <w:r>
        <w:rPr>
          <w:sz w:val="24"/>
          <w:szCs w:val="24"/>
        </w:rPr>
        <w:t>Recruitment of volunteers will be from all sections of the community and will be in line with Dementia Studio’s Equality and Diversity Policy and in line with the Recruitment of Ex-Offenders Act.</w:t>
      </w:r>
    </w:p>
    <w:p w14:paraId="05A454F9" w14:textId="77777777" w:rsidR="0043541C" w:rsidRDefault="00831CF7">
      <w:pPr>
        <w:spacing w:line="240" w:lineRule="auto"/>
        <w:jc w:val="both"/>
        <w:rPr>
          <w:sz w:val="24"/>
          <w:szCs w:val="24"/>
        </w:rPr>
      </w:pPr>
      <w:r>
        <w:rPr>
          <w:sz w:val="24"/>
          <w:szCs w:val="24"/>
        </w:rPr>
        <w:t>People interested in becoming volunteers with Dementia Studio may be invited for an informal talk with the appropriate contact person and to visit Dementia Studio.  They will be given an information pack, including general information about the charity and specific information on the volunteer post in which they are interested. </w:t>
      </w:r>
    </w:p>
    <w:p w14:paraId="0C5C8DEE" w14:textId="77777777" w:rsidR="0043541C" w:rsidRDefault="00831CF7">
      <w:pPr>
        <w:spacing w:line="240" w:lineRule="auto"/>
        <w:jc w:val="both"/>
        <w:rPr>
          <w:sz w:val="24"/>
          <w:szCs w:val="24"/>
        </w:rPr>
      </w:pPr>
      <w:r>
        <w:rPr>
          <w:sz w:val="24"/>
          <w:szCs w:val="24"/>
        </w:rPr>
        <w:t>All volunteers will be asked to complete a simple application form and to supply two references.  Where applicants are not placed in the role applied for, they will be provided with feedback and given the opportunity to discuss alternative volunteering roles both with Dementia Studio and signposted to other organisations involving volunteers.</w:t>
      </w:r>
    </w:p>
    <w:p w14:paraId="55BDA326" w14:textId="77777777" w:rsidR="0043541C" w:rsidRDefault="00831CF7">
      <w:pPr>
        <w:spacing w:line="240" w:lineRule="auto"/>
        <w:jc w:val="both"/>
        <w:rPr>
          <w:sz w:val="24"/>
          <w:szCs w:val="24"/>
        </w:rPr>
      </w:pPr>
      <w:r>
        <w:rPr>
          <w:sz w:val="24"/>
          <w:szCs w:val="24"/>
        </w:rPr>
        <w:t xml:space="preserve">Volunteers with Dementia Studio are likely to </w:t>
      </w:r>
      <w:proofErr w:type="gramStart"/>
      <w:r>
        <w:rPr>
          <w:sz w:val="24"/>
          <w:szCs w:val="24"/>
        </w:rPr>
        <w:t>come into contact with</w:t>
      </w:r>
      <w:proofErr w:type="gramEnd"/>
      <w:r>
        <w:rPr>
          <w:sz w:val="24"/>
          <w:szCs w:val="24"/>
        </w:rPr>
        <w:t xml:space="preserve"> vulnerable people and/or be in a position of trust.  They will be asked to provide appropriate information about any criminal convictions as part of the application process that is completed prior to starting their volunteering. Every volunteer role will also be required to undergo a DBS check at a Standard, Enhanced or Enhanced with Barred list level. Volunteers will be provided with information regarding the level of check required for a specific role. This information will be dealt</w:t>
      </w:r>
      <w:r>
        <w:rPr>
          <w:sz w:val="24"/>
          <w:szCs w:val="24"/>
        </w:rPr>
        <w:t xml:space="preserve"> with in the strictest confidence and will not necessarily prevent someone being accepted for voluntary work.</w:t>
      </w:r>
    </w:p>
    <w:p w14:paraId="6728D1C7" w14:textId="77777777" w:rsidR="0043541C" w:rsidRDefault="0043541C">
      <w:pPr>
        <w:spacing w:line="240" w:lineRule="auto"/>
        <w:jc w:val="both"/>
        <w:rPr>
          <w:sz w:val="24"/>
          <w:szCs w:val="24"/>
        </w:rPr>
      </w:pPr>
    </w:p>
    <w:p w14:paraId="2404AB7E" w14:textId="77777777" w:rsidR="0043541C" w:rsidRDefault="00831CF7">
      <w:pPr>
        <w:spacing w:line="240" w:lineRule="auto"/>
        <w:jc w:val="both"/>
        <w:rPr>
          <w:b/>
          <w:bCs/>
          <w:sz w:val="24"/>
          <w:szCs w:val="24"/>
        </w:rPr>
      </w:pPr>
      <w:r>
        <w:rPr>
          <w:b/>
          <w:bCs/>
          <w:sz w:val="24"/>
          <w:szCs w:val="24"/>
        </w:rPr>
        <w:t>5.0 </w:t>
      </w:r>
      <w:r>
        <w:rPr>
          <w:sz w:val="24"/>
          <w:szCs w:val="24"/>
        </w:rPr>
        <w:tab/>
      </w:r>
      <w:r>
        <w:rPr>
          <w:b/>
          <w:bCs/>
          <w:sz w:val="24"/>
          <w:szCs w:val="24"/>
        </w:rPr>
        <w:t xml:space="preserve"> Volunteer Agreements</w:t>
      </w:r>
    </w:p>
    <w:p w14:paraId="6233BF56" w14:textId="77777777" w:rsidR="0043541C" w:rsidRDefault="00831CF7">
      <w:pPr>
        <w:spacing w:line="240" w:lineRule="auto"/>
        <w:jc w:val="both"/>
        <w:rPr>
          <w:sz w:val="24"/>
          <w:szCs w:val="24"/>
        </w:rPr>
      </w:pPr>
      <w:r>
        <w:rPr>
          <w:sz w:val="24"/>
          <w:szCs w:val="24"/>
        </w:rPr>
        <w:t>Volunteers will receive a volunteer agreement containing full information about their chosen area of work and a clear idea of their responsibilities and Dementia Studio’s responsibilities to them.</w:t>
      </w:r>
    </w:p>
    <w:p w14:paraId="764039C7" w14:textId="77777777" w:rsidR="0043541C" w:rsidRDefault="0043541C">
      <w:pPr>
        <w:spacing w:line="240" w:lineRule="auto"/>
        <w:jc w:val="both"/>
        <w:rPr>
          <w:sz w:val="24"/>
          <w:szCs w:val="24"/>
        </w:rPr>
      </w:pPr>
    </w:p>
    <w:p w14:paraId="18F58AF2" w14:textId="77777777" w:rsidR="0043541C" w:rsidRDefault="00831CF7">
      <w:pPr>
        <w:spacing w:line="240" w:lineRule="auto"/>
        <w:jc w:val="both"/>
        <w:rPr>
          <w:b/>
          <w:bCs/>
          <w:sz w:val="24"/>
          <w:szCs w:val="24"/>
        </w:rPr>
      </w:pPr>
      <w:proofErr w:type="gramStart"/>
      <w:r>
        <w:rPr>
          <w:b/>
          <w:bCs/>
          <w:sz w:val="24"/>
          <w:szCs w:val="24"/>
        </w:rPr>
        <w:t xml:space="preserve">6.0  </w:t>
      </w:r>
      <w:r>
        <w:rPr>
          <w:sz w:val="24"/>
          <w:szCs w:val="24"/>
        </w:rPr>
        <w:tab/>
      </w:r>
      <w:proofErr w:type="gramEnd"/>
      <w:r>
        <w:rPr>
          <w:b/>
          <w:bCs/>
          <w:sz w:val="24"/>
          <w:szCs w:val="24"/>
        </w:rPr>
        <w:t>Induction and Training</w:t>
      </w:r>
    </w:p>
    <w:p w14:paraId="1EE01EF0" w14:textId="77777777" w:rsidR="0043541C" w:rsidRDefault="00831CF7">
      <w:pPr>
        <w:spacing w:line="240" w:lineRule="auto"/>
        <w:jc w:val="both"/>
        <w:rPr>
          <w:sz w:val="24"/>
          <w:szCs w:val="24"/>
        </w:rPr>
      </w:pPr>
      <w:r>
        <w:rPr>
          <w:sz w:val="24"/>
          <w:szCs w:val="24"/>
        </w:rPr>
        <w:t>Volunteers will be given induction and training appropriate to the specific tasks to be undertaken.</w:t>
      </w:r>
    </w:p>
    <w:p w14:paraId="170F996F" w14:textId="77777777" w:rsidR="0043541C" w:rsidRDefault="0043541C">
      <w:pPr>
        <w:spacing w:line="240" w:lineRule="auto"/>
        <w:jc w:val="both"/>
        <w:rPr>
          <w:sz w:val="24"/>
          <w:szCs w:val="24"/>
        </w:rPr>
      </w:pPr>
    </w:p>
    <w:p w14:paraId="4C7DEC4C" w14:textId="77777777" w:rsidR="0043541C" w:rsidRDefault="00831CF7">
      <w:pPr>
        <w:spacing w:line="240" w:lineRule="auto"/>
        <w:jc w:val="both"/>
        <w:rPr>
          <w:b/>
          <w:bCs/>
          <w:sz w:val="24"/>
          <w:szCs w:val="24"/>
        </w:rPr>
      </w:pPr>
      <w:proofErr w:type="gramStart"/>
      <w:r>
        <w:rPr>
          <w:b/>
          <w:bCs/>
          <w:sz w:val="24"/>
          <w:szCs w:val="24"/>
        </w:rPr>
        <w:t xml:space="preserve">7.0  </w:t>
      </w:r>
      <w:r>
        <w:rPr>
          <w:sz w:val="24"/>
          <w:szCs w:val="24"/>
        </w:rPr>
        <w:tab/>
      </w:r>
      <w:proofErr w:type="gramEnd"/>
      <w:r>
        <w:rPr>
          <w:b/>
          <w:bCs/>
          <w:sz w:val="24"/>
          <w:szCs w:val="24"/>
        </w:rPr>
        <w:t>Support</w:t>
      </w:r>
    </w:p>
    <w:p w14:paraId="15DF0990" w14:textId="77777777" w:rsidR="0043541C" w:rsidRDefault="00831CF7">
      <w:pPr>
        <w:spacing w:line="240" w:lineRule="auto"/>
        <w:jc w:val="both"/>
        <w:rPr>
          <w:sz w:val="24"/>
          <w:szCs w:val="24"/>
        </w:rPr>
      </w:pPr>
      <w:r>
        <w:rPr>
          <w:sz w:val="24"/>
          <w:szCs w:val="24"/>
        </w:rPr>
        <w:t xml:space="preserve">Dementia Studio recognises the importance of properly supporting volunteers. Volunteers will be assigned a named contact person who will provide regular support, normally the operational manager. Support sessions will provide the opportunity to discuss the development of the volunteering role and any advice and guidance as needed.  Each volunteer will have an annual review. </w:t>
      </w:r>
    </w:p>
    <w:p w14:paraId="287E86A5" w14:textId="77777777" w:rsidR="0043541C" w:rsidRDefault="0043541C">
      <w:pPr>
        <w:spacing w:line="240" w:lineRule="auto"/>
        <w:jc w:val="both"/>
        <w:rPr>
          <w:sz w:val="24"/>
          <w:szCs w:val="24"/>
        </w:rPr>
      </w:pPr>
    </w:p>
    <w:p w14:paraId="19003DA9" w14:textId="77777777" w:rsidR="0043541C" w:rsidRDefault="00831CF7">
      <w:pPr>
        <w:spacing w:line="240" w:lineRule="auto"/>
        <w:jc w:val="both"/>
        <w:rPr>
          <w:b/>
          <w:bCs/>
          <w:sz w:val="24"/>
          <w:szCs w:val="24"/>
        </w:rPr>
      </w:pPr>
      <w:proofErr w:type="gramStart"/>
      <w:r>
        <w:rPr>
          <w:b/>
          <w:bCs/>
          <w:sz w:val="24"/>
          <w:szCs w:val="24"/>
        </w:rPr>
        <w:t xml:space="preserve">8.0  </w:t>
      </w:r>
      <w:r>
        <w:rPr>
          <w:sz w:val="24"/>
          <w:szCs w:val="24"/>
        </w:rPr>
        <w:tab/>
      </w:r>
      <w:proofErr w:type="gramEnd"/>
      <w:r>
        <w:rPr>
          <w:b/>
          <w:bCs/>
          <w:sz w:val="24"/>
          <w:szCs w:val="24"/>
        </w:rPr>
        <w:t>Records</w:t>
      </w:r>
    </w:p>
    <w:p w14:paraId="394A4E71" w14:textId="77777777" w:rsidR="0043541C" w:rsidRDefault="00831CF7">
      <w:pPr>
        <w:spacing w:line="240" w:lineRule="auto"/>
        <w:jc w:val="both"/>
        <w:rPr>
          <w:sz w:val="24"/>
          <w:szCs w:val="24"/>
        </w:rPr>
      </w:pPr>
      <w:r>
        <w:rPr>
          <w:sz w:val="24"/>
          <w:szCs w:val="24"/>
        </w:rPr>
        <w:t>Minimum details will be kept on volunteers.  This will include the registration form, references, placement details, crisis contact, correspondence and any other relevant information in accordance with Dementia Studio’s confidentiality policy.</w:t>
      </w:r>
    </w:p>
    <w:p w14:paraId="72B01AEA" w14:textId="77777777" w:rsidR="0043541C" w:rsidRDefault="0043541C">
      <w:pPr>
        <w:spacing w:line="240" w:lineRule="auto"/>
        <w:jc w:val="both"/>
        <w:rPr>
          <w:sz w:val="24"/>
          <w:szCs w:val="24"/>
        </w:rPr>
      </w:pPr>
    </w:p>
    <w:p w14:paraId="6905895A" w14:textId="77777777" w:rsidR="0043541C" w:rsidRDefault="00831CF7">
      <w:pPr>
        <w:spacing w:line="240" w:lineRule="auto"/>
        <w:jc w:val="both"/>
        <w:rPr>
          <w:b/>
          <w:bCs/>
          <w:sz w:val="24"/>
          <w:szCs w:val="24"/>
        </w:rPr>
      </w:pPr>
      <w:proofErr w:type="gramStart"/>
      <w:r>
        <w:rPr>
          <w:b/>
          <w:bCs/>
          <w:sz w:val="24"/>
          <w:szCs w:val="24"/>
        </w:rPr>
        <w:t xml:space="preserve">9.0  </w:t>
      </w:r>
      <w:r>
        <w:rPr>
          <w:sz w:val="24"/>
          <w:szCs w:val="24"/>
        </w:rPr>
        <w:tab/>
      </w:r>
      <w:proofErr w:type="gramEnd"/>
      <w:r>
        <w:rPr>
          <w:b/>
          <w:bCs/>
          <w:sz w:val="24"/>
          <w:szCs w:val="24"/>
        </w:rPr>
        <w:t>Expenses</w:t>
      </w:r>
    </w:p>
    <w:p w14:paraId="147335C3" w14:textId="77777777" w:rsidR="0043541C" w:rsidRDefault="00831CF7">
      <w:pPr>
        <w:spacing w:line="240" w:lineRule="auto"/>
        <w:jc w:val="both"/>
        <w:rPr>
          <w:sz w:val="24"/>
          <w:szCs w:val="24"/>
        </w:rPr>
      </w:pPr>
      <w:r>
        <w:rPr>
          <w:sz w:val="24"/>
          <w:szCs w:val="24"/>
        </w:rPr>
        <w:t>Dementia Studio will ensure that there is a clear and accessible system to enable volunteers to claim out of pocket expenses for travel.  Volunteers should not normally need to purchase supplies or equipment, rather they should refer need to the operational manager.</w:t>
      </w:r>
    </w:p>
    <w:p w14:paraId="22E23B2E" w14:textId="77777777" w:rsidR="0043541C" w:rsidRDefault="00831CF7">
      <w:pPr>
        <w:spacing w:line="240" w:lineRule="auto"/>
        <w:jc w:val="both"/>
        <w:rPr>
          <w:sz w:val="24"/>
          <w:szCs w:val="24"/>
        </w:rPr>
      </w:pPr>
      <w:r>
        <w:rPr>
          <w:b/>
          <w:bCs/>
          <w:sz w:val="24"/>
          <w:szCs w:val="24"/>
        </w:rPr>
        <w:t xml:space="preserve">10.0 </w:t>
      </w:r>
      <w:r>
        <w:rPr>
          <w:sz w:val="24"/>
          <w:szCs w:val="24"/>
        </w:rPr>
        <w:tab/>
      </w:r>
      <w:r>
        <w:rPr>
          <w:b/>
          <w:bCs/>
          <w:sz w:val="24"/>
          <w:szCs w:val="24"/>
        </w:rPr>
        <w:t xml:space="preserve"> Insurance</w:t>
      </w:r>
    </w:p>
    <w:p w14:paraId="5C05162C" w14:textId="77777777" w:rsidR="0043541C" w:rsidRDefault="00831CF7">
      <w:pPr>
        <w:spacing w:line="240" w:lineRule="auto"/>
        <w:jc w:val="both"/>
        <w:rPr>
          <w:sz w:val="24"/>
          <w:szCs w:val="24"/>
        </w:rPr>
      </w:pPr>
      <w:r>
        <w:rPr>
          <w:sz w:val="24"/>
          <w:szCs w:val="24"/>
        </w:rPr>
        <w:t>Volunteers will be covered by Public Liability and Employers Liability insurance while carrying out agreed duties.</w:t>
      </w:r>
    </w:p>
    <w:p w14:paraId="4A30743E" w14:textId="77777777" w:rsidR="0043541C" w:rsidRDefault="0043541C">
      <w:pPr>
        <w:spacing w:line="240" w:lineRule="auto"/>
        <w:jc w:val="both"/>
        <w:rPr>
          <w:sz w:val="24"/>
          <w:szCs w:val="24"/>
        </w:rPr>
      </w:pPr>
    </w:p>
    <w:p w14:paraId="3FE85BB2" w14:textId="77777777" w:rsidR="0043541C" w:rsidRDefault="00831CF7">
      <w:pPr>
        <w:spacing w:line="240" w:lineRule="auto"/>
        <w:jc w:val="both"/>
        <w:rPr>
          <w:b/>
          <w:bCs/>
          <w:sz w:val="24"/>
          <w:szCs w:val="24"/>
        </w:rPr>
      </w:pPr>
      <w:proofErr w:type="gramStart"/>
      <w:r>
        <w:rPr>
          <w:b/>
          <w:bCs/>
          <w:sz w:val="24"/>
          <w:szCs w:val="24"/>
        </w:rPr>
        <w:t xml:space="preserve">11.0  </w:t>
      </w:r>
      <w:r>
        <w:rPr>
          <w:sz w:val="24"/>
          <w:szCs w:val="24"/>
        </w:rPr>
        <w:tab/>
      </w:r>
      <w:proofErr w:type="gramEnd"/>
      <w:r>
        <w:rPr>
          <w:b/>
          <w:bCs/>
          <w:sz w:val="24"/>
          <w:szCs w:val="24"/>
        </w:rPr>
        <w:t>Health and Safety</w:t>
      </w:r>
    </w:p>
    <w:p w14:paraId="50128817" w14:textId="77777777" w:rsidR="0043541C" w:rsidRDefault="00831CF7">
      <w:pPr>
        <w:spacing w:line="240" w:lineRule="auto"/>
        <w:jc w:val="both"/>
        <w:rPr>
          <w:sz w:val="24"/>
          <w:szCs w:val="24"/>
        </w:rPr>
      </w:pPr>
      <w:r>
        <w:rPr>
          <w:sz w:val="24"/>
          <w:szCs w:val="24"/>
        </w:rPr>
        <w:t xml:space="preserve">Dementia Studio will take all reasonably practicable steps to ensure the volunteers’ health, safety and welfare while at work and in accordance with the organisation’s health and safety policy and any pandemic-related rules that apply. </w:t>
      </w:r>
    </w:p>
    <w:p w14:paraId="71FBBEAF" w14:textId="77777777" w:rsidR="0043541C" w:rsidRDefault="0043541C">
      <w:pPr>
        <w:spacing w:line="240" w:lineRule="auto"/>
        <w:jc w:val="both"/>
        <w:rPr>
          <w:b/>
          <w:bCs/>
          <w:sz w:val="24"/>
          <w:szCs w:val="24"/>
        </w:rPr>
      </w:pPr>
    </w:p>
    <w:p w14:paraId="61CF21BB" w14:textId="77777777" w:rsidR="0043541C" w:rsidRDefault="00831CF7">
      <w:pPr>
        <w:spacing w:line="240" w:lineRule="auto"/>
        <w:jc w:val="both"/>
        <w:rPr>
          <w:b/>
          <w:bCs/>
          <w:sz w:val="24"/>
          <w:szCs w:val="24"/>
        </w:rPr>
      </w:pPr>
      <w:r>
        <w:rPr>
          <w:b/>
          <w:bCs/>
          <w:sz w:val="24"/>
          <w:szCs w:val="24"/>
        </w:rPr>
        <w:t>12.0 </w:t>
      </w:r>
      <w:r>
        <w:rPr>
          <w:sz w:val="24"/>
          <w:szCs w:val="24"/>
        </w:rPr>
        <w:tab/>
      </w:r>
      <w:r>
        <w:rPr>
          <w:b/>
          <w:bCs/>
          <w:sz w:val="24"/>
          <w:szCs w:val="24"/>
        </w:rPr>
        <w:t xml:space="preserve"> Equal Opportunities</w:t>
      </w:r>
    </w:p>
    <w:p w14:paraId="624DDAF9" w14:textId="77777777" w:rsidR="0043541C" w:rsidRDefault="00831CF7">
      <w:pPr>
        <w:spacing w:line="240" w:lineRule="auto"/>
        <w:jc w:val="both"/>
        <w:rPr>
          <w:sz w:val="24"/>
          <w:szCs w:val="24"/>
        </w:rPr>
      </w:pPr>
      <w:r>
        <w:rPr>
          <w:sz w:val="24"/>
          <w:szCs w:val="24"/>
        </w:rPr>
        <w:t>Dementia Studio actively welcomes volunteers from all ages and backgrounds. Volunteers and colleagues will work in accordance with the equal opportunities policy and will prevent discrimination on any grounds.</w:t>
      </w:r>
    </w:p>
    <w:p w14:paraId="5FD66CB4" w14:textId="77777777" w:rsidR="0043541C" w:rsidRDefault="0043541C">
      <w:pPr>
        <w:spacing w:line="240" w:lineRule="auto"/>
        <w:jc w:val="both"/>
        <w:rPr>
          <w:b/>
          <w:bCs/>
          <w:sz w:val="24"/>
          <w:szCs w:val="24"/>
        </w:rPr>
      </w:pPr>
    </w:p>
    <w:p w14:paraId="401524F6" w14:textId="77777777" w:rsidR="0043541C" w:rsidRDefault="00831CF7">
      <w:pPr>
        <w:spacing w:line="240" w:lineRule="auto"/>
        <w:jc w:val="both"/>
        <w:rPr>
          <w:b/>
          <w:bCs/>
          <w:sz w:val="24"/>
          <w:szCs w:val="24"/>
        </w:rPr>
      </w:pPr>
      <w:proofErr w:type="gramStart"/>
      <w:r>
        <w:rPr>
          <w:b/>
          <w:bCs/>
          <w:sz w:val="24"/>
          <w:szCs w:val="24"/>
        </w:rPr>
        <w:t xml:space="preserve">13.0  </w:t>
      </w:r>
      <w:r>
        <w:rPr>
          <w:sz w:val="24"/>
          <w:szCs w:val="24"/>
        </w:rPr>
        <w:tab/>
      </w:r>
      <w:proofErr w:type="gramEnd"/>
      <w:r>
        <w:rPr>
          <w:b/>
          <w:bCs/>
          <w:sz w:val="24"/>
          <w:szCs w:val="24"/>
        </w:rPr>
        <w:t>Endings</w:t>
      </w:r>
    </w:p>
    <w:p w14:paraId="0637B69B" w14:textId="77777777" w:rsidR="0043541C" w:rsidRDefault="00831CF7">
      <w:pPr>
        <w:spacing w:line="240" w:lineRule="auto"/>
        <w:jc w:val="both"/>
        <w:rPr>
          <w:sz w:val="24"/>
          <w:szCs w:val="24"/>
        </w:rPr>
      </w:pPr>
      <w:r>
        <w:rPr>
          <w:sz w:val="24"/>
          <w:szCs w:val="24"/>
        </w:rPr>
        <w:t xml:space="preserve">When volunteers move on from their role at Dementia Studio, they will be asked to provide feedback on the volunteering experience by way of an exit questionnaire. They will also be given the opportunity to discuss their responses to the questionnaire more fully with the operational manager or a trustee.  </w:t>
      </w:r>
      <w:proofErr w:type="gramStart"/>
      <w:r>
        <w:rPr>
          <w:sz w:val="24"/>
          <w:szCs w:val="24"/>
        </w:rPr>
        <w:t>On the basis of</w:t>
      </w:r>
      <w:proofErr w:type="gramEnd"/>
      <w:r>
        <w:rPr>
          <w:sz w:val="24"/>
          <w:szCs w:val="24"/>
        </w:rPr>
        <w:t xml:space="preserve"> their voluntary work, volunteers will have the right to request a reference.</w:t>
      </w:r>
    </w:p>
    <w:p w14:paraId="2265057E" w14:textId="77777777" w:rsidR="0043541C" w:rsidRDefault="0043541C">
      <w:pPr>
        <w:spacing w:line="240" w:lineRule="auto"/>
        <w:jc w:val="both"/>
        <w:rPr>
          <w:sz w:val="24"/>
          <w:szCs w:val="24"/>
        </w:rPr>
      </w:pPr>
    </w:p>
    <w:p w14:paraId="18907A8F" w14:textId="77777777" w:rsidR="0043541C" w:rsidRDefault="00831CF7">
      <w:pPr>
        <w:spacing w:line="240" w:lineRule="auto"/>
        <w:jc w:val="both"/>
        <w:rPr>
          <w:b/>
          <w:bCs/>
          <w:sz w:val="24"/>
          <w:szCs w:val="24"/>
        </w:rPr>
      </w:pPr>
      <w:r>
        <w:rPr>
          <w:b/>
          <w:bCs/>
          <w:sz w:val="24"/>
          <w:szCs w:val="24"/>
        </w:rPr>
        <w:t>PROCEDURES FOR RECRUITING AND SUPPORTING VOLUNTEERS</w:t>
      </w:r>
    </w:p>
    <w:p w14:paraId="79BA73DF" w14:textId="77777777" w:rsidR="0043541C" w:rsidRDefault="00831CF7">
      <w:pPr>
        <w:numPr>
          <w:ilvl w:val="0"/>
          <w:numId w:val="11"/>
        </w:numPr>
        <w:pBdr>
          <w:top w:val="nil"/>
          <w:left w:val="nil"/>
          <w:bottom w:val="nil"/>
          <w:right w:val="nil"/>
          <w:between w:val="nil"/>
        </w:pBdr>
        <w:spacing w:line="240" w:lineRule="auto"/>
        <w:ind w:left="714" w:hanging="357"/>
        <w:jc w:val="both"/>
        <w:rPr>
          <w:color w:val="000000"/>
          <w:sz w:val="24"/>
          <w:szCs w:val="24"/>
        </w:rPr>
      </w:pPr>
      <w:r>
        <w:rPr>
          <w:color w:val="000000"/>
          <w:sz w:val="24"/>
          <w:szCs w:val="24"/>
        </w:rPr>
        <w:t xml:space="preserve">People interested in becoming volunteers with Dementia Studio will be invited for an informal talk with the appropriate contact person and to visit Dementia Studio.  </w:t>
      </w:r>
    </w:p>
    <w:p w14:paraId="00FC2D7F" w14:textId="77777777" w:rsidR="0043541C" w:rsidRDefault="00831CF7">
      <w:pPr>
        <w:numPr>
          <w:ilvl w:val="0"/>
          <w:numId w:val="11"/>
        </w:numPr>
        <w:pBdr>
          <w:top w:val="nil"/>
          <w:left w:val="nil"/>
          <w:bottom w:val="nil"/>
          <w:right w:val="nil"/>
          <w:between w:val="nil"/>
        </w:pBdr>
        <w:spacing w:line="240" w:lineRule="auto"/>
        <w:ind w:left="714" w:hanging="357"/>
        <w:jc w:val="both"/>
        <w:rPr>
          <w:color w:val="000000"/>
          <w:sz w:val="24"/>
          <w:szCs w:val="24"/>
        </w:rPr>
      </w:pPr>
      <w:r>
        <w:rPr>
          <w:color w:val="000000"/>
          <w:sz w:val="24"/>
          <w:szCs w:val="24"/>
        </w:rPr>
        <w:t>They will be given information pack, including general information about the charity and a role description for the volunteer post in which they are interested. </w:t>
      </w:r>
    </w:p>
    <w:p w14:paraId="656A21CC" w14:textId="77777777" w:rsidR="0043541C" w:rsidRDefault="00831CF7">
      <w:pPr>
        <w:numPr>
          <w:ilvl w:val="0"/>
          <w:numId w:val="11"/>
        </w:numPr>
        <w:pBdr>
          <w:top w:val="nil"/>
          <w:left w:val="nil"/>
          <w:bottom w:val="nil"/>
          <w:right w:val="nil"/>
          <w:between w:val="nil"/>
        </w:pBdr>
        <w:spacing w:line="240" w:lineRule="auto"/>
        <w:ind w:left="714" w:hanging="357"/>
        <w:jc w:val="both"/>
        <w:rPr>
          <w:color w:val="000000"/>
          <w:sz w:val="24"/>
          <w:szCs w:val="24"/>
        </w:rPr>
      </w:pPr>
      <w:r>
        <w:rPr>
          <w:color w:val="000000"/>
          <w:sz w:val="24"/>
          <w:szCs w:val="24"/>
        </w:rPr>
        <w:t xml:space="preserve">The volunteer completes a simple application form and supply two references.  </w:t>
      </w:r>
    </w:p>
    <w:p w14:paraId="339F85F3" w14:textId="77777777" w:rsidR="0043541C" w:rsidRDefault="00831CF7">
      <w:pPr>
        <w:numPr>
          <w:ilvl w:val="0"/>
          <w:numId w:val="11"/>
        </w:numPr>
        <w:pBdr>
          <w:top w:val="nil"/>
          <w:left w:val="nil"/>
          <w:bottom w:val="nil"/>
          <w:right w:val="nil"/>
          <w:between w:val="nil"/>
        </w:pBdr>
        <w:spacing w:line="240" w:lineRule="auto"/>
        <w:ind w:left="714" w:hanging="357"/>
        <w:jc w:val="both"/>
        <w:rPr>
          <w:color w:val="000000"/>
          <w:sz w:val="24"/>
          <w:szCs w:val="24"/>
        </w:rPr>
      </w:pPr>
      <w:r>
        <w:rPr>
          <w:color w:val="000000"/>
          <w:sz w:val="24"/>
          <w:szCs w:val="24"/>
        </w:rPr>
        <w:t xml:space="preserve">operational manager matches each applicant against the role profile/s for which they have applied.  </w:t>
      </w:r>
    </w:p>
    <w:p w14:paraId="09E27D5E" w14:textId="77777777" w:rsidR="0043541C" w:rsidRDefault="00831CF7">
      <w:pPr>
        <w:numPr>
          <w:ilvl w:val="0"/>
          <w:numId w:val="11"/>
        </w:numPr>
        <w:pBdr>
          <w:top w:val="nil"/>
          <w:left w:val="nil"/>
          <w:bottom w:val="nil"/>
          <w:right w:val="nil"/>
          <w:between w:val="nil"/>
        </w:pBdr>
        <w:spacing w:line="240" w:lineRule="auto"/>
        <w:ind w:left="714" w:hanging="357"/>
        <w:jc w:val="both"/>
        <w:rPr>
          <w:color w:val="000000"/>
          <w:sz w:val="24"/>
          <w:szCs w:val="24"/>
        </w:rPr>
      </w:pPr>
      <w:r>
        <w:rPr>
          <w:color w:val="000000"/>
          <w:sz w:val="24"/>
          <w:szCs w:val="24"/>
        </w:rPr>
        <w:t>Where applicants are not placed in the role applied for, they will be provided with feedback and given the opportunity to discuss alternative volunteering roles both with Dementia Studio and signposted to other volunteer involving organisations.</w:t>
      </w:r>
    </w:p>
    <w:p w14:paraId="50F03A91" w14:textId="77777777" w:rsidR="0043541C" w:rsidRDefault="00831CF7">
      <w:pPr>
        <w:numPr>
          <w:ilvl w:val="0"/>
          <w:numId w:val="11"/>
        </w:numPr>
        <w:pBdr>
          <w:top w:val="nil"/>
          <w:left w:val="nil"/>
          <w:bottom w:val="nil"/>
          <w:right w:val="nil"/>
          <w:between w:val="nil"/>
        </w:pBdr>
        <w:spacing w:line="240" w:lineRule="auto"/>
        <w:ind w:left="714" w:hanging="357"/>
        <w:jc w:val="both"/>
        <w:rPr>
          <w:color w:val="000000"/>
          <w:sz w:val="24"/>
          <w:szCs w:val="24"/>
        </w:rPr>
      </w:pPr>
      <w:r>
        <w:rPr>
          <w:color w:val="000000"/>
          <w:sz w:val="24"/>
          <w:szCs w:val="24"/>
        </w:rPr>
        <w:t>Volunteers will be required to undergo a DBS check at a Standard, Enhanced or Enhanced with Barred list level. The charity will pay for the DBS check. This information will be dealt with in the strictest confidence and will not necessarily prevent someone being accepted for voluntary work.</w:t>
      </w:r>
    </w:p>
    <w:p w14:paraId="2B03A817" w14:textId="77777777" w:rsidR="0043541C" w:rsidRDefault="00831CF7">
      <w:pPr>
        <w:numPr>
          <w:ilvl w:val="0"/>
          <w:numId w:val="11"/>
        </w:numPr>
        <w:pBdr>
          <w:top w:val="nil"/>
          <w:left w:val="nil"/>
          <w:bottom w:val="nil"/>
          <w:right w:val="nil"/>
          <w:between w:val="nil"/>
        </w:pBdr>
        <w:spacing w:line="240" w:lineRule="auto"/>
        <w:ind w:left="714" w:hanging="357"/>
        <w:jc w:val="both"/>
        <w:rPr>
          <w:color w:val="000000"/>
          <w:sz w:val="24"/>
          <w:szCs w:val="24"/>
        </w:rPr>
      </w:pPr>
      <w:r>
        <w:rPr>
          <w:color w:val="000000"/>
          <w:sz w:val="24"/>
          <w:szCs w:val="24"/>
        </w:rPr>
        <w:t>The volunteer will receive a volunteer agreement containing full information about their chosen area of work and a clear idea of their responsibilities and Dementia Studio’s responsibilities to them.</w:t>
      </w:r>
    </w:p>
    <w:p w14:paraId="465444E9" w14:textId="77777777" w:rsidR="0043541C" w:rsidRDefault="00831CF7">
      <w:pPr>
        <w:numPr>
          <w:ilvl w:val="0"/>
          <w:numId w:val="11"/>
        </w:numPr>
        <w:pBdr>
          <w:top w:val="nil"/>
          <w:left w:val="nil"/>
          <w:bottom w:val="nil"/>
          <w:right w:val="nil"/>
          <w:between w:val="nil"/>
        </w:pBdr>
        <w:spacing w:line="240" w:lineRule="auto"/>
        <w:ind w:left="714" w:hanging="357"/>
        <w:jc w:val="both"/>
        <w:rPr>
          <w:color w:val="000000"/>
          <w:sz w:val="24"/>
          <w:szCs w:val="24"/>
        </w:rPr>
      </w:pPr>
      <w:r>
        <w:rPr>
          <w:color w:val="000000"/>
          <w:sz w:val="24"/>
          <w:szCs w:val="24"/>
        </w:rPr>
        <w:t>The volunteer will be given induction and training appropriate to the specific tasks to be undertaken.</w:t>
      </w:r>
    </w:p>
    <w:p w14:paraId="29E46E38" w14:textId="77777777" w:rsidR="0043541C" w:rsidRDefault="00831CF7">
      <w:pPr>
        <w:numPr>
          <w:ilvl w:val="0"/>
          <w:numId w:val="11"/>
        </w:numPr>
        <w:pBdr>
          <w:top w:val="nil"/>
          <w:left w:val="nil"/>
          <w:bottom w:val="nil"/>
          <w:right w:val="nil"/>
          <w:between w:val="nil"/>
        </w:pBdr>
        <w:spacing w:line="240" w:lineRule="auto"/>
        <w:ind w:left="714" w:hanging="357"/>
        <w:jc w:val="both"/>
        <w:rPr>
          <w:color w:val="000000"/>
          <w:sz w:val="24"/>
          <w:szCs w:val="24"/>
        </w:rPr>
      </w:pPr>
      <w:r>
        <w:rPr>
          <w:color w:val="000000"/>
          <w:sz w:val="24"/>
          <w:szCs w:val="24"/>
        </w:rPr>
        <w:t xml:space="preserve">The volunteer will be assigned a named contact person who will provide regular support, normally the operational manager. </w:t>
      </w:r>
    </w:p>
    <w:p w14:paraId="3B653070" w14:textId="77777777" w:rsidR="0043541C" w:rsidRDefault="00831CF7">
      <w:pPr>
        <w:numPr>
          <w:ilvl w:val="0"/>
          <w:numId w:val="11"/>
        </w:numPr>
        <w:pBdr>
          <w:top w:val="nil"/>
          <w:left w:val="nil"/>
          <w:bottom w:val="nil"/>
          <w:right w:val="nil"/>
          <w:between w:val="nil"/>
        </w:pBdr>
        <w:spacing w:line="240" w:lineRule="auto"/>
        <w:ind w:left="714" w:hanging="357"/>
        <w:jc w:val="both"/>
        <w:rPr>
          <w:color w:val="000000"/>
          <w:sz w:val="24"/>
          <w:szCs w:val="24"/>
        </w:rPr>
      </w:pPr>
      <w:r>
        <w:rPr>
          <w:color w:val="000000"/>
          <w:sz w:val="24"/>
          <w:szCs w:val="24"/>
        </w:rPr>
        <w:t>Each volunteer will have an annual review with the operational manager of Dementia Studio.</w:t>
      </w:r>
    </w:p>
    <w:p w14:paraId="34000737" w14:textId="77777777" w:rsidR="0043541C" w:rsidRDefault="0043541C">
      <w:pPr>
        <w:spacing w:line="240" w:lineRule="auto"/>
        <w:jc w:val="both"/>
        <w:rPr>
          <w:sz w:val="24"/>
          <w:szCs w:val="24"/>
        </w:rPr>
      </w:pPr>
    </w:p>
    <w:p w14:paraId="00218A3F" w14:textId="77777777" w:rsidR="0043541C" w:rsidRDefault="00831CF7">
      <w:pPr>
        <w:spacing w:line="240" w:lineRule="auto"/>
        <w:jc w:val="both"/>
        <w:rPr>
          <w:sz w:val="24"/>
          <w:szCs w:val="24"/>
        </w:rPr>
      </w:pPr>
      <w:r>
        <w:br w:type="page"/>
      </w:r>
    </w:p>
    <w:p w14:paraId="21C14E62" w14:textId="30666670" w:rsidR="0043541C" w:rsidRDefault="00831CF7">
      <w:pPr>
        <w:spacing w:line="240" w:lineRule="auto"/>
        <w:jc w:val="both"/>
        <w:rPr>
          <w:b/>
          <w:bCs/>
          <w:sz w:val="24"/>
          <w:szCs w:val="24"/>
        </w:rPr>
      </w:pPr>
      <w:r>
        <w:rPr>
          <w:b/>
          <w:bCs/>
          <w:sz w:val="24"/>
          <w:szCs w:val="24"/>
        </w:rPr>
        <w:t>VOLUNTEER ROLE DESCRIPTIONS 17.12.2025</w:t>
      </w:r>
    </w:p>
    <w:p w14:paraId="0FE8C1A0" w14:textId="77777777" w:rsidR="0043541C" w:rsidRDefault="0043541C">
      <w:pPr>
        <w:spacing w:line="240" w:lineRule="auto"/>
        <w:jc w:val="both"/>
        <w:rPr>
          <w:sz w:val="24"/>
          <w:szCs w:val="24"/>
        </w:rPr>
      </w:pPr>
    </w:p>
    <w:p w14:paraId="6F58C594" w14:textId="77777777" w:rsidR="0043541C" w:rsidRDefault="00831CF7">
      <w:pPr>
        <w:spacing w:line="240" w:lineRule="auto"/>
        <w:jc w:val="both"/>
        <w:rPr>
          <w:sz w:val="24"/>
          <w:szCs w:val="24"/>
          <w:u w:val="single"/>
        </w:rPr>
      </w:pPr>
      <w:r>
        <w:rPr>
          <w:sz w:val="24"/>
          <w:szCs w:val="24"/>
          <w:u w:val="single"/>
        </w:rPr>
        <w:t>Carers’ Corner and Sporting Memories</w:t>
      </w:r>
    </w:p>
    <w:p w14:paraId="3BA0B048" w14:textId="77777777" w:rsidR="0043541C" w:rsidRDefault="00831CF7">
      <w:pPr>
        <w:spacing w:line="240" w:lineRule="auto"/>
        <w:jc w:val="both"/>
        <w:rPr>
          <w:sz w:val="24"/>
          <w:szCs w:val="24"/>
        </w:rPr>
      </w:pPr>
      <w:r>
        <w:rPr>
          <w:sz w:val="24"/>
          <w:szCs w:val="24"/>
        </w:rPr>
        <w:t xml:space="preserve">These groups are </w:t>
      </w:r>
      <w:proofErr w:type="gramStart"/>
      <w:r>
        <w:rPr>
          <w:sz w:val="24"/>
          <w:szCs w:val="24"/>
        </w:rPr>
        <w:t>volunteer-led</w:t>
      </w:r>
      <w:proofErr w:type="gramEnd"/>
      <w:r>
        <w:rPr>
          <w:sz w:val="24"/>
          <w:szCs w:val="24"/>
        </w:rPr>
        <w:t>.  The role of volunteer combines practical help with emotional support.  Practical tasks are:</w:t>
      </w:r>
    </w:p>
    <w:p w14:paraId="1E979B31" w14:textId="77777777" w:rsidR="0043541C" w:rsidRDefault="00831CF7">
      <w:pPr>
        <w:numPr>
          <w:ilvl w:val="0"/>
          <w:numId w:val="4"/>
        </w:numPr>
        <w:pBdr>
          <w:top w:val="nil"/>
          <w:left w:val="nil"/>
          <w:bottom w:val="nil"/>
          <w:right w:val="nil"/>
          <w:between w:val="nil"/>
        </w:pBdr>
        <w:spacing w:after="0" w:line="240" w:lineRule="auto"/>
        <w:ind w:left="357" w:hanging="357"/>
        <w:jc w:val="both"/>
        <w:rPr>
          <w:color w:val="000000"/>
          <w:sz w:val="24"/>
          <w:szCs w:val="24"/>
        </w:rPr>
      </w:pPr>
      <w:r>
        <w:rPr>
          <w:color w:val="000000"/>
          <w:sz w:val="24"/>
          <w:szCs w:val="24"/>
        </w:rPr>
        <w:t xml:space="preserve">To prepare the room furniture according to the session’s layout. </w:t>
      </w:r>
    </w:p>
    <w:p w14:paraId="392962E5" w14:textId="77777777" w:rsidR="0043541C" w:rsidRDefault="00831CF7">
      <w:pPr>
        <w:numPr>
          <w:ilvl w:val="0"/>
          <w:numId w:val="4"/>
        </w:numPr>
        <w:pBdr>
          <w:top w:val="nil"/>
          <w:left w:val="nil"/>
          <w:bottom w:val="nil"/>
          <w:right w:val="nil"/>
          <w:between w:val="nil"/>
        </w:pBdr>
        <w:spacing w:after="0" w:line="240" w:lineRule="auto"/>
        <w:ind w:left="357" w:hanging="357"/>
        <w:jc w:val="both"/>
        <w:rPr>
          <w:color w:val="000000"/>
          <w:sz w:val="24"/>
          <w:szCs w:val="24"/>
        </w:rPr>
      </w:pPr>
      <w:r>
        <w:rPr>
          <w:color w:val="000000"/>
          <w:sz w:val="24"/>
          <w:szCs w:val="24"/>
        </w:rPr>
        <w:t>To ensure that the space is welcoming and comfortable taking account of the participants’ needs (heating, seating, access to refreshments).</w:t>
      </w:r>
    </w:p>
    <w:p w14:paraId="03C3B899" w14:textId="77777777" w:rsidR="0043541C" w:rsidRDefault="00831CF7">
      <w:pPr>
        <w:numPr>
          <w:ilvl w:val="0"/>
          <w:numId w:val="4"/>
        </w:numPr>
        <w:pBdr>
          <w:top w:val="nil"/>
          <w:left w:val="nil"/>
          <w:bottom w:val="nil"/>
          <w:right w:val="nil"/>
          <w:between w:val="nil"/>
        </w:pBdr>
        <w:spacing w:after="0" w:line="240" w:lineRule="auto"/>
        <w:ind w:left="357" w:hanging="357"/>
        <w:jc w:val="both"/>
        <w:rPr>
          <w:color w:val="000000"/>
          <w:sz w:val="24"/>
          <w:szCs w:val="24"/>
        </w:rPr>
      </w:pPr>
      <w:r>
        <w:rPr>
          <w:color w:val="000000"/>
          <w:sz w:val="24"/>
          <w:szCs w:val="24"/>
        </w:rPr>
        <w:t>To prepare hot drinks and distribute biscuits or other snacks</w:t>
      </w:r>
    </w:p>
    <w:p w14:paraId="068D6B0D" w14:textId="77777777" w:rsidR="0043541C" w:rsidRDefault="00831CF7">
      <w:pPr>
        <w:numPr>
          <w:ilvl w:val="0"/>
          <w:numId w:val="4"/>
        </w:numPr>
        <w:pBdr>
          <w:top w:val="nil"/>
          <w:left w:val="nil"/>
          <w:bottom w:val="nil"/>
          <w:right w:val="nil"/>
          <w:between w:val="nil"/>
        </w:pBdr>
        <w:spacing w:line="240" w:lineRule="auto"/>
        <w:ind w:left="357" w:hanging="357"/>
        <w:jc w:val="both"/>
        <w:rPr>
          <w:color w:val="000000"/>
          <w:sz w:val="24"/>
          <w:szCs w:val="24"/>
        </w:rPr>
      </w:pPr>
      <w:r>
        <w:rPr>
          <w:color w:val="000000"/>
          <w:sz w:val="24"/>
          <w:szCs w:val="24"/>
        </w:rPr>
        <w:t xml:space="preserve">For Carers’ Corner, to put out collecting boxes and lock them away afterwards. </w:t>
      </w:r>
    </w:p>
    <w:p w14:paraId="7A507E4D" w14:textId="77777777" w:rsidR="0043541C" w:rsidRDefault="00831CF7">
      <w:pPr>
        <w:spacing w:line="240" w:lineRule="auto"/>
        <w:jc w:val="both"/>
        <w:rPr>
          <w:sz w:val="24"/>
          <w:szCs w:val="24"/>
        </w:rPr>
      </w:pPr>
      <w:r>
        <w:rPr>
          <w:sz w:val="24"/>
          <w:szCs w:val="24"/>
        </w:rPr>
        <w:t xml:space="preserve">Emotional support requires the volunteer to </w:t>
      </w:r>
      <w:proofErr w:type="gramStart"/>
      <w:r>
        <w:rPr>
          <w:sz w:val="24"/>
          <w:szCs w:val="24"/>
        </w:rPr>
        <w:t>have an understanding of</w:t>
      </w:r>
      <w:proofErr w:type="gramEnd"/>
      <w:r>
        <w:rPr>
          <w:sz w:val="24"/>
          <w:szCs w:val="24"/>
        </w:rPr>
        <w:t xml:space="preserve"> the nature of loss in adulthood, often gained through personal or professional experience. Volunteers need to be good listeners and to respect confidentiality strictly. At least one volunteer at these sessions must have a good understanding of dementia care and how health and social care services operate in relation to dementia care. </w:t>
      </w:r>
    </w:p>
    <w:p w14:paraId="7D0A5318" w14:textId="77777777" w:rsidR="0043541C" w:rsidRDefault="0043541C">
      <w:pPr>
        <w:spacing w:line="240" w:lineRule="auto"/>
        <w:jc w:val="both"/>
        <w:rPr>
          <w:sz w:val="24"/>
          <w:szCs w:val="24"/>
        </w:rPr>
      </w:pPr>
    </w:p>
    <w:p w14:paraId="1022BB21" w14:textId="77777777" w:rsidR="0043541C" w:rsidRDefault="00831CF7">
      <w:pPr>
        <w:spacing w:line="240" w:lineRule="auto"/>
        <w:jc w:val="both"/>
        <w:rPr>
          <w:sz w:val="24"/>
          <w:szCs w:val="24"/>
        </w:rPr>
      </w:pPr>
      <w:r>
        <w:rPr>
          <w:sz w:val="24"/>
          <w:szCs w:val="24"/>
          <w:u w:val="single"/>
        </w:rPr>
        <w:t>Day care sessions</w:t>
      </w:r>
      <w:r>
        <w:rPr>
          <w:sz w:val="24"/>
          <w:szCs w:val="24"/>
        </w:rPr>
        <w:t xml:space="preserve"> </w:t>
      </w:r>
    </w:p>
    <w:p w14:paraId="1F719AC3" w14:textId="77777777" w:rsidR="0043541C" w:rsidRDefault="00831CF7">
      <w:pPr>
        <w:spacing w:line="240" w:lineRule="auto"/>
        <w:jc w:val="both"/>
        <w:rPr>
          <w:sz w:val="24"/>
          <w:szCs w:val="24"/>
        </w:rPr>
      </w:pPr>
      <w:r>
        <w:rPr>
          <w:sz w:val="24"/>
          <w:szCs w:val="24"/>
        </w:rPr>
        <w:t xml:space="preserve">These sessions are led by paid </w:t>
      </w:r>
      <w:proofErr w:type="gramStart"/>
      <w:r>
        <w:rPr>
          <w:sz w:val="24"/>
          <w:szCs w:val="24"/>
        </w:rPr>
        <w:t>professionals;</w:t>
      </w:r>
      <w:proofErr w:type="gramEnd"/>
      <w:r>
        <w:rPr>
          <w:sz w:val="24"/>
          <w:szCs w:val="24"/>
        </w:rPr>
        <w:t xml:space="preserve"> artists and arts care assistants. Volunteers may support both roles.  They should bring added value to the sessions without duplicating the roles of paid staff. </w:t>
      </w:r>
    </w:p>
    <w:p w14:paraId="644AE009" w14:textId="77777777" w:rsidR="0043541C" w:rsidRDefault="00831CF7">
      <w:pPr>
        <w:spacing w:line="240" w:lineRule="auto"/>
        <w:jc w:val="both"/>
        <w:rPr>
          <w:sz w:val="24"/>
          <w:szCs w:val="24"/>
        </w:rPr>
      </w:pPr>
      <w:r>
        <w:rPr>
          <w:sz w:val="24"/>
          <w:szCs w:val="24"/>
        </w:rPr>
        <w:t>Artist volunteers help the lead artist to introduce methods to engage guests with dementia and may also help arts care assistants to support guests in creative activities. They attend for the creative session (11-1 or 2-4) at the invitation of the artist leading that session.</w:t>
      </w:r>
    </w:p>
    <w:p w14:paraId="2781B820" w14:textId="77777777" w:rsidR="0043541C" w:rsidRDefault="00831CF7">
      <w:pPr>
        <w:spacing w:line="240" w:lineRule="auto"/>
        <w:jc w:val="both"/>
        <w:rPr>
          <w:sz w:val="24"/>
          <w:szCs w:val="24"/>
        </w:rPr>
      </w:pPr>
      <w:r>
        <w:rPr>
          <w:sz w:val="24"/>
          <w:szCs w:val="24"/>
        </w:rPr>
        <w:t>Volunteers who work alongside the arts care assistants (ACAs) assist mainly by freeing the ACAs to work more with individual guests.  Volunteers therefore undertake practical tasks such as organising materials at the beginning of the session, tidying these away and making coffee/tea.  They may support individual guests in activities when requested by the ACAs or artist to do so.  They should not accompany guests to the toilet or perform personal care.</w:t>
      </w:r>
    </w:p>
    <w:p w14:paraId="36816AF5" w14:textId="77777777" w:rsidR="0043541C" w:rsidRDefault="0043541C">
      <w:pPr>
        <w:spacing w:line="240" w:lineRule="auto"/>
        <w:jc w:val="both"/>
        <w:rPr>
          <w:sz w:val="24"/>
          <w:szCs w:val="24"/>
        </w:rPr>
      </w:pPr>
    </w:p>
    <w:p w14:paraId="1DF10FD9" w14:textId="77777777" w:rsidR="0043541C" w:rsidRDefault="00831CF7">
      <w:pPr>
        <w:spacing w:line="240" w:lineRule="auto"/>
        <w:jc w:val="both"/>
        <w:rPr>
          <w:sz w:val="24"/>
          <w:szCs w:val="24"/>
        </w:rPr>
      </w:pPr>
      <w:r>
        <w:rPr>
          <w:sz w:val="24"/>
          <w:szCs w:val="24"/>
          <w:u w:val="single"/>
        </w:rPr>
        <w:t>Wednesday sessions</w:t>
      </w:r>
      <w:r>
        <w:rPr>
          <w:sz w:val="24"/>
          <w:szCs w:val="24"/>
        </w:rPr>
        <w:t xml:space="preserve"> </w:t>
      </w:r>
    </w:p>
    <w:p w14:paraId="43F9BF50" w14:textId="77777777" w:rsidR="0043541C" w:rsidRDefault="00831CF7">
      <w:pPr>
        <w:spacing w:line="240" w:lineRule="auto"/>
        <w:jc w:val="both"/>
        <w:rPr>
          <w:sz w:val="24"/>
          <w:szCs w:val="24"/>
        </w:rPr>
      </w:pPr>
      <w:r>
        <w:rPr>
          <w:sz w:val="24"/>
          <w:szCs w:val="24"/>
        </w:rPr>
        <w:t xml:space="preserve">These sessions are for couples to attend in a group. </w:t>
      </w:r>
    </w:p>
    <w:p w14:paraId="5F2D44D7" w14:textId="77777777" w:rsidR="0043541C" w:rsidRDefault="00831CF7">
      <w:pPr>
        <w:spacing w:line="240" w:lineRule="auto"/>
        <w:jc w:val="both"/>
        <w:rPr>
          <w:sz w:val="24"/>
          <w:szCs w:val="24"/>
        </w:rPr>
      </w:pPr>
      <w:r>
        <w:rPr>
          <w:sz w:val="24"/>
          <w:szCs w:val="24"/>
        </w:rPr>
        <w:t>The carer in the couple is accommodated in a separate room where support is largely self-directed. Volunteers listen to and offer advice and support as appropriate but do not sit in on the carer group.</w:t>
      </w:r>
    </w:p>
    <w:p w14:paraId="66B6D1B5" w14:textId="77777777" w:rsidR="0043541C" w:rsidRDefault="00831CF7">
      <w:pPr>
        <w:spacing w:line="240" w:lineRule="auto"/>
        <w:jc w:val="both"/>
        <w:rPr>
          <w:sz w:val="24"/>
          <w:szCs w:val="24"/>
        </w:rPr>
      </w:pPr>
      <w:r>
        <w:rPr>
          <w:sz w:val="24"/>
          <w:szCs w:val="24"/>
        </w:rPr>
        <w:t xml:space="preserve">The volunteer’s role is largely facilitating and engaging people with Dementia in their own group. Activities range from singing, conversation, playing tabletop games and seated exercise. The activities are planned by the </w:t>
      </w:r>
      <w:proofErr w:type="gramStart"/>
      <w:r>
        <w:rPr>
          <w:sz w:val="24"/>
          <w:szCs w:val="24"/>
        </w:rPr>
        <w:t>volunteers</w:t>
      </w:r>
      <w:proofErr w:type="gramEnd"/>
      <w:r>
        <w:rPr>
          <w:sz w:val="24"/>
          <w:szCs w:val="24"/>
        </w:rPr>
        <w:t xml:space="preserve"> but the focus is often led by the people with Dementia.</w:t>
      </w:r>
    </w:p>
    <w:p w14:paraId="0E97F249" w14:textId="77777777" w:rsidR="0043541C" w:rsidRDefault="00831CF7">
      <w:pPr>
        <w:spacing w:line="240" w:lineRule="auto"/>
        <w:jc w:val="both"/>
        <w:rPr>
          <w:sz w:val="24"/>
          <w:szCs w:val="24"/>
        </w:rPr>
      </w:pPr>
      <w:r>
        <w:rPr>
          <w:sz w:val="24"/>
          <w:szCs w:val="24"/>
        </w:rPr>
        <w:t xml:space="preserve">Volunteers with appropriate training may carry out light care needs such as accompanying clients to the toilet, facilitating good posture in a chair and help with managing food and drink </w:t>
      </w:r>
      <w:proofErr w:type="spellStart"/>
      <w:r>
        <w:rPr>
          <w:sz w:val="24"/>
          <w:szCs w:val="24"/>
        </w:rPr>
        <w:t>eg</w:t>
      </w:r>
      <w:proofErr w:type="spellEnd"/>
      <w:r>
        <w:rPr>
          <w:sz w:val="24"/>
          <w:szCs w:val="24"/>
        </w:rPr>
        <w:t xml:space="preserve"> holding a cup, unwrapping a biscuit. </w:t>
      </w:r>
    </w:p>
    <w:p w14:paraId="763692B6" w14:textId="77777777" w:rsidR="0043541C" w:rsidRDefault="00831CF7">
      <w:pPr>
        <w:spacing w:line="240" w:lineRule="auto"/>
        <w:jc w:val="both"/>
        <w:rPr>
          <w:sz w:val="24"/>
          <w:szCs w:val="24"/>
        </w:rPr>
      </w:pPr>
      <w:r>
        <w:rPr>
          <w:sz w:val="24"/>
          <w:szCs w:val="24"/>
        </w:rPr>
        <w:t xml:space="preserve">In </w:t>
      </w:r>
      <w:proofErr w:type="gramStart"/>
      <w:r>
        <w:rPr>
          <w:sz w:val="24"/>
          <w:szCs w:val="24"/>
        </w:rPr>
        <w:t>addition</w:t>
      </w:r>
      <w:proofErr w:type="gramEnd"/>
      <w:r>
        <w:rPr>
          <w:sz w:val="24"/>
          <w:szCs w:val="24"/>
        </w:rPr>
        <w:t xml:space="preserve"> the volunteer </w:t>
      </w:r>
    </w:p>
    <w:p w14:paraId="26A7592A" w14:textId="77777777" w:rsidR="0043541C" w:rsidRDefault="00831CF7">
      <w:pPr>
        <w:numPr>
          <w:ilvl w:val="0"/>
          <w:numId w:val="4"/>
        </w:numPr>
        <w:pBdr>
          <w:top w:val="nil"/>
          <w:left w:val="nil"/>
          <w:bottom w:val="nil"/>
          <w:right w:val="nil"/>
          <w:between w:val="nil"/>
        </w:pBdr>
        <w:spacing w:after="0" w:line="240" w:lineRule="auto"/>
        <w:ind w:left="357" w:hanging="357"/>
        <w:jc w:val="both"/>
        <w:rPr>
          <w:color w:val="000000"/>
          <w:sz w:val="24"/>
          <w:szCs w:val="24"/>
        </w:rPr>
      </w:pPr>
      <w:r>
        <w:rPr>
          <w:color w:val="000000"/>
          <w:sz w:val="24"/>
          <w:szCs w:val="24"/>
        </w:rPr>
        <w:t xml:space="preserve">Prepares the room furniture according to the session’s layout. </w:t>
      </w:r>
    </w:p>
    <w:p w14:paraId="7D145C46" w14:textId="77777777" w:rsidR="0043541C" w:rsidRDefault="00831CF7">
      <w:pPr>
        <w:numPr>
          <w:ilvl w:val="0"/>
          <w:numId w:val="4"/>
        </w:numPr>
        <w:pBdr>
          <w:top w:val="nil"/>
          <w:left w:val="nil"/>
          <w:bottom w:val="nil"/>
          <w:right w:val="nil"/>
          <w:between w:val="nil"/>
        </w:pBdr>
        <w:spacing w:after="0" w:line="240" w:lineRule="auto"/>
        <w:ind w:left="357" w:hanging="357"/>
        <w:jc w:val="both"/>
        <w:rPr>
          <w:color w:val="000000"/>
          <w:sz w:val="24"/>
          <w:szCs w:val="24"/>
        </w:rPr>
      </w:pPr>
      <w:r>
        <w:rPr>
          <w:color w:val="000000"/>
          <w:sz w:val="24"/>
          <w:szCs w:val="24"/>
        </w:rPr>
        <w:t>Ensures that the space is welcoming and comfortable taking account of the participants’ needs (heating, seating, access to refreshments)</w:t>
      </w:r>
    </w:p>
    <w:p w14:paraId="1124D63B" w14:textId="77777777" w:rsidR="0043541C" w:rsidRDefault="00831CF7">
      <w:pPr>
        <w:numPr>
          <w:ilvl w:val="0"/>
          <w:numId w:val="4"/>
        </w:numPr>
        <w:pBdr>
          <w:top w:val="nil"/>
          <w:left w:val="nil"/>
          <w:bottom w:val="nil"/>
          <w:right w:val="nil"/>
          <w:between w:val="nil"/>
        </w:pBdr>
        <w:spacing w:after="0" w:line="240" w:lineRule="auto"/>
        <w:ind w:left="357" w:hanging="357"/>
        <w:jc w:val="both"/>
        <w:rPr>
          <w:color w:val="000000"/>
          <w:sz w:val="24"/>
          <w:szCs w:val="24"/>
        </w:rPr>
      </w:pPr>
      <w:r>
        <w:rPr>
          <w:color w:val="000000"/>
          <w:sz w:val="24"/>
          <w:szCs w:val="24"/>
        </w:rPr>
        <w:t>Greets couples as they arrive and takes donations</w:t>
      </w:r>
    </w:p>
    <w:p w14:paraId="4D3B3F05" w14:textId="77777777" w:rsidR="0043541C" w:rsidRDefault="00831CF7">
      <w:pPr>
        <w:numPr>
          <w:ilvl w:val="0"/>
          <w:numId w:val="4"/>
        </w:numPr>
        <w:pBdr>
          <w:top w:val="nil"/>
          <w:left w:val="nil"/>
          <w:bottom w:val="nil"/>
          <w:right w:val="nil"/>
          <w:between w:val="nil"/>
        </w:pBdr>
        <w:spacing w:after="0" w:line="240" w:lineRule="auto"/>
        <w:ind w:left="357" w:hanging="357"/>
        <w:jc w:val="both"/>
        <w:rPr>
          <w:color w:val="000000"/>
          <w:sz w:val="24"/>
          <w:szCs w:val="24"/>
        </w:rPr>
      </w:pPr>
      <w:r>
        <w:rPr>
          <w:color w:val="000000"/>
          <w:sz w:val="24"/>
          <w:szCs w:val="24"/>
        </w:rPr>
        <w:t>Registers all attendees</w:t>
      </w:r>
    </w:p>
    <w:p w14:paraId="74ED7562" w14:textId="77777777" w:rsidR="0043541C" w:rsidRDefault="00831CF7">
      <w:pPr>
        <w:numPr>
          <w:ilvl w:val="0"/>
          <w:numId w:val="4"/>
        </w:numPr>
        <w:pBdr>
          <w:top w:val="nil"/>
          <w:left w:val="nil"/>
          <w:bottom w:val="nil"/>
          <w:right w:val="nil"/>
          <w:between w:val="nil"/>
        </w:pBdr>
        <w:spacing w:line="240" w:lineRule="auto"/>
        <w:ind w:left="357" w:hanging="357"/>
        <w:jc w:val="both"/>
        <w:rPr>
          <w:color w:val="000000"/>
          <w:sz w:val="24"/>
          <w:szCs w:val="24"/>
        </w:rPr>
      </w:pPr>
      <w:r>
        <w:rPr>
          <w:color w:val="000000"/>
          <w:sz w:val="24"/>
          <w:szCs w:val="24"/>
        </w:rPr>
        <w:t>Offers refreshments and prepares these</w:t>
      </w:r>
    </w:p>
    <w:p w14:paraId="54BD373F" w14:textId="77777777" w:rsidR="0043541C" w:rsidRDefault="0043541C">
      <w:pPr>
        <w:rPr>
          <w:sz w:val="24"/>
          <w:szCs w:val="24"/>
        </w:rPr>
      </w:pPr>
    </w:p>
    <w:p w14:paraId="79FD5575" w14:textId="77777777" w:rsidR="0043541C" w:rsidRDefault="0043541C">
      <w:pPr>
        <w:pStyle w:val="Heading3"/>
      </w:pPr>
    </w:p>
    <w:p w14:paraId="06C46716" w14:textId="77777777" w:rsidR="0043541C" w:rsidRDefault="00831CF7">
      <w:pPr>
        <w:pStyle w:val="Heading3"/>
        <w:rPr>
          <w:b/>
          <w:bCs/>
        </w:rPr>
      </w:pPr>
      <w:bookmarkStart w:id="14" w:name="_heading=h.rwclskmvirv5" w:colFirst="0" w:colLast="0"/>
      <w:bookmarkEnd w:id="14"/>
      <w:r>
        <w:rPr>
          <w:rFonts w:ascii="Calibri" w:eastAsia="Calibri" w:hAnsi="Calibri" w:cs="Calibri"/>
          <w:b/>
          <w:bCs/>
          <w:color w:val="000000"/>
        </w:rPr>
        <w:t>Volunteer specification for working with guests with dementia:</w:t>
      </w:r>
    </w:p>
    <w:p w14:paraId="37B37AF4" w14:textId="77777777" w:rsidR="0043541C" w:rsidRDefault="0043541C"/>
    <w:p w14:paraId="7B80B2D0" w14:textId="77777777" w:rsidR="0043541C" w:rsidRDefault="00831CF7">
      <w:pPr>
        <w:numPr>
          <w:ilvl w:val="0"/>
          <w:numId w:val="3"/>
        </w:numPr>
        <w:pBdr>
          <w:top w:val="nil"/>
          <w:left w:val="nil"/>
          <w:bottom w:val="nil"/>
          <w:right w:val="nil"/>
          <w:between w:val="nil"/>
        </w:pBdr>
        <w:spacing w:line="240" w:lineRule="auto"/>
        <w:ind w:left="357" w:hanging="357"/>
        <w:jc w:val="both"/>
        <w:rPr>
          <w:color w:val="000000"/>
          <w:sz w:val="24"/>
          <w:szCs w:val="24"/>
        </w:rPr>
      </w:pPr>
      <w:r>
        <w:rPr>
          <w:color w:val="000000"/>
          <w:sz w:val="24"/>
          <w:szCs w:val="24"/>
        </w:rPr>
        <w:t>Patience</w:t>
      </w:r>
    </w:p>
    <w:p w14:paraId="1358BD0B" w14:textId="77777777" w:rsidR="0043541C" w:rsidRDefault="00831CF7">
      <w:pPr>
        <w:numPr>
          <w:ilvl w:val="0"/>
          <w:numId w:val="3"/>
        </w:numPr>
        <w:pBdr>
          <w:top w:val="nil"/>
          <w:left w:val="nil"/>
          <w:bottom w:val="nil"/>
          <w:right w:val="nil"/>
          <w:between w:val="nil"/>
        </w:pBdr>
        <w:spacing w:line="240" w:lineRule="auto"/>
        <w:ind w:left="357" w:hanging="357"/>
        <w:jc w:val="both"/>
        <w:rPr>
          <w:color w:val="000000"/>
          <w:sz w:val="24"/>
          <w:szCs w:val="24"/>
        </w:rPr>
      </w:pPr>
      <w:r>
        <w:rPr>
          <w:color w:val="000000"/>
          <w:sz w:val="24"/>
          <w:szCs w:val="24"/>
        </w:rPr>
        <w:t>Good interpersonal skills</w:t>
      </w:r>
    </w:p>
    <w:p w14:paraId="4E58FCA0" w14:textId="77777777" w:rsidR="0043541C" w:rsidRDefault="00831CF7">
      <w:pPr>
        <w:numPr>
          <w:ilvl w:val="0"/>
          <w:numId w:val="3"/>
        </w:numPr>
        <w:pBdr>
          <w:top w:val="nil"/>
          <w:left w:val="nil"/>
          <w:bottom w:val="nil"/>
          <w:right w:val="nil"/>
          <w:between w:val="nil"/>
        </w:pBdr>
        <w:spacing w:line="240" w:lineRule="auto"/>
        <w:ind w:left="357" w:hanging="357"/>
        <w:jc w:val="both"/>
        <w:rPr>
          <w:color w:val="000000"/>
          <w:sz w:val="24"/>
          <w:szCs w:val="24"/>
        </w:rPr>
      </w:pPr>
      <w:r>
        <w:rPr>
          <w:color w:val="000000"/>
          <w:sz w:val="24"/>
          <w:szCs w:val="24"/>
        </w:rPr>
        <w:t>Good observational skills (to be aware of body language, nonverbal signs)</w:t>
      </w:r>
    </w:p>
    <w:p w14:paraId="46E077B7" w14:textId="77777777" w:rsidR="0043541C" w:rsidRDefault="00831CF7">
      <w:pPr>
        <w:numPr>
          <w:ilvl w:val="0"/>
          <w:numId w:val="3"/>
        </w:numPr>
        <w:pBdr>
          <w:top w:val="nil"/>
          <w:left w:val="nil"/>
          <w:bottom w:val="nil"/>
          <w:right w:val="nil"/>
          <w:between w:val="nil"/>
        </w:pBdr>
        <w:spacing w:line="240" w:lineRule="auto"/>
        <w:ind w:left="357" w:hanging="357"/>
        <w:jc w:val="both"/>
        <w:rPr>
          <w:color w:val="000000"/>
          <w:sz w:val="24"/>
          <w:szCs w:val="24"/>
        </w:rPr>
      </w:pPr>
      <w:r>
        <w:rPr>
          <w:color w:val="000000"/>
          <w:sz w:val="24"/>
          <w:szCs w:val="24"/>
        </w:rPr>
        <w:t xml:space="preserve">Empathy </w:t>
      </w:r>
    </w:p>
    <w:p w14:paraId="2C5D8F68" w14:textId="77777777" w:rsidR="0043541C" w:rsidRDefault="00831CF7">
      <w:pPr>
        <w:numPr>
          <w:ilvl w:val="0"/>
          <w:numId w:val="3"/>
        </w:numPr>
        <w:pBdr>
          <w:top w:val="nil"/>
          <w:left w:val="nil"/>
          <w:bottom w:val="nil"/>
          <w:right w:val="nil"/>
          <w:between w:val="nil"/>
        </w:pBdr>
        <w:spacing w:line="240" w:lineRule="auto"/>
        <w:ind w:left="357" w:hanging="357"/>
        <w:jc w:val="both"/>
        <w:rPr>
          <w:color w:val="000000"/>
          <w:sz w:val="24"/>
          <w:szCs w:val="24"/>
        </w:rPr>
      </w:pPr>
      <w:r>
        <w:rPr>
          <w:color w:val="000000"/>
          <w:sz w:val="24"/>
          <w:szCs w:val="24"/>
        </w:rPr>
        <w:t xml:space="preserve">Sense of humour </w:t>
      </w:r>
    </w:p>
    <w:p w14:paraId="1C536026" w14:textId="77777777" w:rsidR="0043541C" w:rsidRDefault="00831CF7">
      <w:pPr>
        <w:numPr>
          <w:ilvl w:val="0"/>
          <w:numId w:val="3"/>
        </w:numPr>
        <w:pBdr>
          <w:top w:val="nil"/>
          <w:left w:val="nil"/>
          <w:bottom w:val="nil"/>
          <w:right w:val="nil"/>
          <w:between w:val="nil"/>
        </w:pBdr>
        <w:spacing w:line="240" w:lineRule="auto"/>
        <w:ind w:left="357" w:hanging="357"/>
        <w:jc w:val="both"/>
        <w:rPr>
          <w:color w:val="000000"/>
          <w:sz w:val="24"/>
          <w:szCs w:val="24"/>
        </w:rPr>
      </w:pPr>
      <w:r>
        <w:rPr>
          <w:color w:val="000000"/>
          <w:sz w:val="24"/>
          <w:szCs w:val="24"/>
        </w:rPr>
        <w:t>Enthusiasm</w:t>
      </w:r>
    </w:p>
    <w:p w14:paraId="459C63B4" w14:textId="77777777" w:rsidR="0043541C" w:rsidRDefault="00831CF7">
      <w:pPr>
        <w:numPr>
          <w:ilvl w:val="0"/>
          <w:numId w:val="3"/>
        </w:numPr>
        <w:pBdr>
          <w:top w:val="nil"/>
          <w:left w:val="nil"/>
          <w:bottom w:val="nil"/>
          <w:right w:val="nil"/>
          <w:between w:val="nil"/>
        </w:pBdr>
        <w:spacing w:line="240" w:lineRule="auto"/>
        <w:ind w:left="357" w:hanging="357"/>
        <w:jc w:val="both"/>
        <w:rPr>
          <w:color w:val="000000"/>
          <w:sz w:val="24"/>
          <w:szCs w:val="24"/>
        </w:rPr>
      </w:pPr>
      <w:r>
        <w:rPr>
          <w:color w:val="000000"/>
          <w:sz w:val="24"/>
          <w:szCs w:val="24"/>
        </w:rPr>
        <w:t>Ability to adapt quickly to needs of clients</w:t>
      </w:r>
    </w:p>
    <w:p w14:paraId="1BA9B853" w14:textId="77777777" w:rsidR="0043541C" w:rsidRDefault="00831CF7">
      <w:pPr>
        <w:numPr>
          <w:ilvl w:val="0"/>
          <w:numId w:val="3"/>
        </w:numPr>
        <w:pBdr>
          <w:top w:val="nil"/>
          <w:left w:val="nil"/>
          <w:bottom w:val="nil"/>
          <w:right w:val="nil"/>
          <w:between w:val="nil"/>
        </w:pBdr>
        <w:spacing w:line="240" w:lineRule="auto"/>
        <w:ind w:left="357" w:hanging="357"/>
        <w:jc w:val="both"/>
        <w:rPr>
          <w:color w:val="000000"/>
          <w:sz w:val="24"/>
          <w:szCs w:val="24"/>
        </w:rPr>
      </w:pPr>
      <w:r>
        <w:rPr>
          <w:color w:val="000000"/>
          <w:sz w:val="24"/>
          <w:szCs w:val="24"/>
        </w:rPr>
        <w:t>A willingness to co-lead sessions</w:t>
      </w:r>
    </w:p>
    <w:p w14:paraId="59110A03" w14:textId="77777777" w:rsidR="0043541C" w:rsidRDefault="00831CF7">
      <w:pPr>
        <w:numPr>
          <w:ilvl w:val="0"/>
          <w:numId w:val="3"/>
        </w:numPr>
        <w:pBdr>
          <w:top w:val="nil"/>
          <w:left w:val="nil"/>
          <w:bottom w:val="nil"/>
          <w:right w:val="nil"/>
          <w:between w:val="nil"/>
        </w:pBdr>
        <w:spacing w:line="240" w:lineRule="auto"/>
        <w:ind w:left="357" w:hanging="357"/>
        <w:jc w:val="both"/>
        <w:rPr>
          <w:color w:val="000000"/>
          <w:sz w:val="24"/>
          <w:szCs w:val="24"/>
        </w:rPr>
      </w:pPr>
      <w:r>
        <w:rPr>
          <w:color w:val="000000"/>
          <w:sz w:val="24"/>
          <w:szCs w:val="24"/>
        </w:rPr>
        <w:t xml:space="preserve">A willingness to join in all sessions- singing, discussion, games </w:t>
      </w:r>
    </w:p>
    <w:p w14:paraId="7DBA0853" w14:textId="77777777" w:rsidR="0043541C" w:rsidRDefault="00831CF7">
      <w:pPr>
        <w:numPr>
          <w:ilvl w:val="0"/>
          <w:numId w:val="3"/>
        </w:numPr>
        <w:pBdr>
          <w:top w:val="nil"/>
          <w:left w:val="nil"/>
          <w:bottom w:val="nil"/>
          <w:right w:val="nil"/>
          <w:between w:val="nil"/>
        </w:pBdr>
        <w:spacing w:line="240" w:lineRule="auto"/>
        <w:ind w:left="357" w:hanging="357"/>
        <w:jc w:val="both"/>
        <w:rPr>
          <w:color w:val="000000"/>
          <w:sz w:val="24"/>
          <w:szCs w:val="24"/>
        </w:rPr>
      </w:pPr>
      <w:r>
        <w:rPr>
          <w:color w:val="000000"/>
          <w:sz w:val="24"/>
          <w:szCs w:val="24"/>
        </w:rPr>
        <w:t>Enjoys working in partnership with people</w:t>
      </w:r>
    </w:p>
    <w:p w14:paraId="64DE664A" w14:textId="77777777" w:rsidR="0043541C" w:rsidRDefault="00831CF7">
      <w:pPr>
        <w:numPr>
          <w:ilvl w:val="0"/>
          <w:numId w:val="3"/>
        </w:numPr>
        <w:pBdr>
          <w:top w:val="nil"/>
          <w:left w:val="nil"/>
          <w:bottom w:val="nil"/>
          <w:right w:val="nil"/>
          <w:between w:val="nil"/>
        </w:pBdr>
        <w:spacing w:line="240" w:lineRule="auto"/>
        <w:ind w:left="357" w:hanging="357"/>
        <w:jc w:val="both"/>
        <w:rPr>
          <w:color w:val="000000"/>
          <w:sz w:val="24"/>
          <w:szCs w:val="24"/>
        </w:rPr>
      </w:pPr>
      <w:r>
        <w:rPr>
          <w:color w:val="000000"/>
          <w:sz w:val="24"/>
          <w:szCs w:val="24"/>
        </w:rPr>
        <w:t>An understanding of the characteristics of dementia an advantage</w:t>
      </w:r>
    </w:p>
    <w:p w14:paraId="430714C0" w14:textId="77777777" w:rsidR="0043541C" w:rsidRDefault="0043541C">
      <w:pPr>
        <w:spacing w:line="240" w:lineRule="auto"/>
        <w:jc w:val="both"/>
        <w:rPr>
          <w:sz w:val="24"/>
          <w:szCs w:val="24"/>
        </w:rPr>
      </w:pPr>
    </w:p>
    <w:p w14:paraId="01B3EADC" w14:textId="77777777" w:rsidR="0043541C" w:rsidRDefault="0043541C">
      <w:pPr>
        <w:spacing w:before="240" w:line="240" w:lineRule="auto"/>
        <w:jc w:val="both"/>
        <w:rPr>
          <w:sz w:val="24"/>
          <w:szCs w:val="24"/>
        </w:rPr>
      </w:pPr>
    </w:p>
    <w:p w14:paraId="6E45BCFB" w14:textId="77777777" w:rsidR="0043541C" w:rsidRDefault="00831CF7">
      <w:pPr>
        <w:rPr>
          <w:sz w:val="24"/>
          <w:szCs w:val="24"/>
        </w:rPr>
      </w:pPr>
      <w:r>
        <w:br w:type="page"/>
      </w:r>
    </w:p>
    <w:p w14:paraId="046FD8D5" w14:textId="77777777" w:rsidR="0043541C" w:rsidRDefault="0043541C">
      <w:pPr>
        <w:widowControl w:val="0"/>
        <w:pBdr>
          <w:top w:val="nil"/>
          <w:left w:val="nil"/>
          <w:bottom w:val="nil"/>
          <w:right w:val="nil"/>
          <w:between w:val="nil"/>
        </w:pBdr>
        <w:ind w:right="45"/>
        <w:rPr>
          <w:b/>
          <w:bCs/>
          <w:color w:val="000000"/>
          <w:sz w:val="22"/>
          <w:szCs w:val="22"/>
        </w:rPr>
      </w:pPr>
    </w:p>
    <w:tbl>
      <w:tblPr>
        <w:tblStyle w:val="ab"/>
        <w:tblW w:w="104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598"/>
      </w:tblGrid>
      <w:tr w:rsidR="0043541C" w14:paraId="2F214C0C" w14:textId="77777777">
        <w:trPr>
          <w:trHeight w:val="32"/>
        </w:trPr>
        <w:tc>
          <w:tcPr>
            <w:tcW w:w="2880" w:type="dxa"/>
          </w:tcPr>
          <w:p w14:paraId="51DE204B" w14:textId="77777777" w:rsidR="0043541C" w:rsidRDefault="0043541C">
            <w:pPr>
              <w:pStyle w:val="Heading1"/>
              <w:outlineLvl w:val="0"/>
              <w:rPr>
                <w:b w:val="0"/>
                <w:bCs w:val="0"/>
                <w:sz w:val="24"/>
                <w:szCs w:val="24"/>
              </w:rPr>
            </w:pPr>
          </w:p>
        </w:tc>
        <w:tc>
          <w:tcPr>
            <w:tcW w:w="7598" w:type="dxa"/>
          </w:tcPr>
          <w:p w14:paraId="5189D0EF" w14:textId="6DD12531" w:rsidR="0043541C" w:rsidRDefault="00831CF7">
            <w:pPr>
              <w:pStyle w:val="Heading3"/>
              <w:outlineLvl w:val="2"/>
              <w:rPr>
                <w:rFonts w:ascii="Calibri" w:eastAsia="Calibri" w:hAnsi="Calibri" w:cs="Calibri"/>
                <w:color w:val="000000"/>
              </w:rPr>
            </w:pPr>
            <w:bookmarkStart w:id="15" w:name="_heading=h.c6asymjhnsjj" w:colFirst="0" w:colLast="0"/>
            <w:bookmarkEnd w:id="15"/>
            <w:r>
              <w:rPr>
                <w:rFonts w:ascii="Calibri" w:eastAsia="Calibri" w:hAnsi="Calibri" w:cs="Calibri"/>
                <w:color w:val="000000"/>
              </w:rPr>
              <w:t>Anti-harassment and bullying policy and procedures 17.12.2025</w:t>
            </w:r>
          </w:p>
        </w:tc>
      </w:tr>
      <w:tr w:rsidR="0043541C" w14:paraId="06EEDFF7" w14:textId="77777777">
        <w:trPr>
          <w:trHeight w:val="32"/>
        </w:trPr>
        <w:tc>
          <w:tcPr>
            <w:tcW w:w="2880" w:type="dxa"/>
          </w:tcPr>
          <w:p w14:paraId="2B6F3F6D" w14:textId="77777777" w:rsidR="0043541C" w:rsidRDefault="00831CF7">
            <w:pPr>
              <w:spacing w:after="120" w:line="259" w:lineRule="auto"/>
              <w:rPr>
                <w:sz w:val="24"/>
                <w:szCs w:val="24"/>
              </w:rPr>
            </w:pPr>
            <w:r>
              <w:rPr>
                <w:sz w:val="24"/>
                <w:szCs w:val="24"/>
              </w:rPr>
              <w:t>Policy Owner</w:t>
            </w:r>
          </w:p>
        </w:tc>
        <w:tc>
          <w:tcPr>
            <w:tcW w:w="7598" w:type="dxa"/>
          </w:tcPr>
          <w:p w14:paraId="65E114FB" w14:textId="77777777" w:rsidR="0043541C" w:rsidRDefault="00831CF7">
            <w:pPr>
              <w:spacing w:after="120" w:line="259" w:lineRule="auto"/>
              <w:rPr>
                <w:sz w:val="24"/>
                <w:szCs w:val="24"/>
              </w:rPr>
            </w:pPr>
            <w:r>
              <w:rPr>
                <w:sz w:val="24"/>
                <w:szCs w:val="24"/>
              </w:rPr>
              <w:t>Deborah Kitson</w:t>
            </w:r>
          </w:p>
        </w:tc>
      </w:tr>
      <w:tr w:rsidR="0043541C" w14:paraId="42DC06AE" w14:textId="77777777">
        <w:trPr>
          <w:trHeight w:val="37"/>
        </w:trPr>
        <w:tc>
          <w:tcPr>
            <w:tcW w:w="2880" w:type="dxa"/>
          </w:tcPr>
          <w:p w14:paraId="1512C719" w14:textId="77777777" w:rsidR="0043541C" w:rsidRDefault="00831CF7">
            <w:pPr>
              <w:spacing w:after="120" w:line="259" w:lineRule="auto"/>
              <w:rPr>
                <w:sz w:val="24"/>
                <w:szCs w:val="24"/>
              </w:rPr>
            </w:pPr>
            <w:r>
              <w:rPr>
                <w:sz w:val="24"/>
                <w:szCs w:val="24"/>
              </w:rPr>
              <w:t>Date reviewed</w:t>
            </w:r>
          </w:p>
        </w:tc>
        <w:tc>
          <w:tcPr>
            <w:tcW w:w="7598" w:type="dxa"/>
          </w:tcPr>
          <w:p w14:paraId="0C6CBEAF" w14:textId="77777777" w:rsidR="0043541C" w:rsidRDefault="00831CF7">
            <w:pPr>
              <w:spacing w:after="120" w:line="259" w:lineRule="auto"/>
              <w:rPr>
                <w:sz w:val="24"/>
                <w:szCs w:val="24"/>
              </w:rPr>
            </w:pPr>
            <w:r>
              <w:rPr>
                <w:sz w:val="24"/>
                <w:szCs w:val="24"/>
              </w:rPr>
              <w:t>27.10.2025</w:t>
            </w:r>
          </w:p>
        </w:tc>
      </w:tr>
      <w:tr w:rsidR="0043541C" w14:paraId="4A2C37FB" w14:textId="77777777">
        <w:trPr>
          <w:trHeight w:val="37"/>
        </w:trPr>
        <w:tc>
          <w:tcPr>
            <w:tcW w:w="2880" w:type="dxa"/>
          </w:tcPr>
          <w:p w14:paraId="0DF92984" w14:textId="77777777" w:rsidR="0043541C" w:rsidRDefault="00831CF7">
            <w:pPr>
              <w:spacing w:after="120" w:line="259" w:lineRule="auto"/>
              <w:rPr>
                <w:sz w:val="24"/>
                <w:szCs w:val="24"/>
              </w:rPr>
            </w:pPr>
            <w:r>
              <w:rPr>
                <w:sz w:val="24"/>
                <w:szCs w:val="24"/>
              </w:rPr>
              <w:t>Date approved by board</w:t>
            </w:r>
          </w:p>
        </w:tc>
        <w:tc>
          <w:tcPr>
            <w:tcW w:w="7598" w:type="dxa"/>
          </w:tcPr>
          <w:p w14:paraId="2ABA5A70" w14:textId="77777777" w:rsidR="0043541C" w:rsidRDefault="00831CF7">
            <w:pPr>
              <w:spacing w:after="120" w:line="259" w:lineRule="auto"/>
              <w:rPr>
                <w:sz w:val="24"/>
                <w:szCs w:val="24"/>
              </w:rPr>
            </w:pPr>
            <w:r>
              <w:rPr>
                <w:sz w:val="24"/>
                <w:szCs w:val="24"/>
              </w:rPr>
              <w:t>17 December 2025</w:t>
            </w:r>
          </w:p>
        </w:tc>
      </w:tr>
      <w:tr w:rsidR="0043541C" w14:paraId="01C5FCFD" w14:textId="77777777">
        <w:trPr>
          <w:trHeight w:val="37"/>
        </w:trPr>
        <w:tc>
          <w:tcPr>
            <w:tcW w:w="2880" w:type="dxa"/>
          </w:tcPr>
          <w:p w14:paraId="1D6C61FE" w14:textId="77777777" w:rsidR="0043541C" w:rsidRDefault="00831CF7">
            <w:pPr>
              <w:spacing w:after="120" w:line="259" w:lineRule="auto"/>
              <w:rPr>
                <w:sz w:val="24"/>
                <w:szCs w:val="24"/>
              </w:rPr>
            </w:pPr>
            <w:r>
              <w:rPr>
                <w:sz w:val="24"/>
                <w:szCs w:val="24"/>
              </w:rPr>
              <w:t>Next review date</w:t>
            </w:r>
          </w:p>
        </w:tc>
        <w:tc>
          <w:tcPr>
            <w:tcW w:w="7598" w:type="dxa"/>
          </w:tcPr>
          <w:p w14:paraId="61F7FD87" w14:textId="77777777" w:rsidR="0043541C" w:rsidRDefault="00831CF7">
            <w:pPr>
              <w:spacing w:after="120" w:line="259" w:lineRule="auto"/>
              <w:rPr>
                <w:sz w:val="24"/>
                <w:szCs w:val="24"/>
              </w:rPr>
            </w:pPr>
            <w:r>
              <w:rPr>
                <w:sz w:val="24"/>
                <w:szCs w:val="24"/>
              </w:rPr>
              <w:t>16 December 2028</w:t>
            </w:r>
          </w:p>
        </w:tc>
      </w:tr>
    </w:tbl>
    <w:p w14:paraId="23871A54" w14:textId="77777777" w:rsidR="0043541C" w:rsidRDefault="0043541C">
      <w:pPr>
        <w:widowControl w:val="0"/>
        <w:pBdr>
          <w:top w:val="nil"/>
          <w:left w:val="nil"/>
          <w:bottom w:val="nil"/>
          <w:right w:val="nil"/>
          <w:between w:val="nil"/>
        </w:pBdr>
        <w:ind w:right="45"/>
        <w:rPr>
          <w:b/>
          <w:bCs/>
          <w:color w:val="000000"/>
          <w:sz w:val="22"/>
          <w:szCs w:val="22"/>
        </w:rPr>
      </w:pPr>
    </w:p>
    <w:p w14:paraId="1109C6A3" w14:textId="77777777" w:rsidR="0043541C" w:rsidRDefault="00831CF7">
      <w:pPr>
        <w:widowControl w:val="0"/>
        <w:pBdr>
          <w:top w:val="nil"/>
          <w:left w:val="nil"/>
          <w:bottom w:val="nil"/>
          <w:right w:val="nil"/>
          <w:between w:val="nil"/>
        </w:pBdr>
        <w:spacing w:line="240" w:lineRule="auto"/>
        <w:ind w:right="45"/>
        <w:rPr>
          <w:color w:val="000000"/>
          <w:sz w:val="24"/>
          <w:szCs w:val="24"/>
        </w:rPr>
      </w:pPr>
      <w:r>
        <w:rPr>
          <w:b/>
          <w:bCs/>
          <w:color w:val="000000"/>
          <w:sz w:val="24"/>
          <w:szCs w:val="24"/>
        </w:rPr>
        <w:t xml:space="preserve">Dementia Studio </w:t>
      </w:r>
      <w:r>
        <w:rPr>
          <w:color w:val="000000"/>
          <w:sz w:val="24"/>
          <w:szCs w:val="24"/>
        </w:rPr>
        <w:t>is committed to having a workplace which is free from harassment and bullying and to ensure that all employees, contractors and, others who come into contact with us in the course of our work, are treated with dignity and respect regardless of gender, sexual orientation, transgender status, marital or family status, colour, race, nationality, ethnic or national origins, creed, culture, religion or belief, age, or disability. Striving to ensure that the work environment is free of harassment and bullying and</w:t>
      </w:r>
      <w:r>
        <w:rPr>
          <w:color w:val="000000"/>
          <w:sz w:val="24"/>
          <w:szCs w:val="24"/>
        </w:rPr>
        <w:t xml:space="preserve"> that everyone is treated with dignity and respect is central to ensuring equal opportunities in employment.  This policy and procedure </w:t>
      </w:r>
      <w:proofErr w:type="gramStart"/>
      <w:r>
        <w:rPr>
          <w:color w:val="000000"/>
          <w:sz w:val="24"/>
          <w:szCs w:val="24"/>
        </w:rPr>
        <w:t>is</w:t>
      </w:r>
      <w:proofErr w:type="gramEnd"/>
      <w:r>
        <w:rPr>
          <w:color w:val="000000"/>
          <w:sz w:val="24"/>
          <w:szCs w:val="24"/>
        </w:rPr>
        <w:t xml:space="preserve"> intended to support this commitment in practice and to provide guidance to staff on how to deal with concerns of bullying or harassment. </w:t>
      </w:r>
    </w:p>
    <w:p w14:paraId="3F161596" w14:textId="77777777" w:rsidR="0043541C" w:rsidRDefault="0043541C">
      <w:pPr>
        <w:widowControl w:val="0"/>
        <w:pBdr>
          <w:top w:val="nil"/>
          <w:left w:val="nil"/>
          <w:bottom w:val="nil"/>
          <w:right w:val="nil"/>
          <w:between w:val="nil"/>
        </w:pBdr>
        <w:spacing w:line="240" w:lineRule="auto"/>
        <w:ind w:right="45"/>
        <w:rPr>
          <w:color w:val="000000"/>
          <w:sz w:val="24"/>
          <w:szCs w:val="24"/>
        </w:rPr>
      </w:pPr>
    </w:p>
    <w:p w14:paraId="4D46E213" w14:textId="77777777" w:rsidR="0043541C" w:rsidRDefault="00831CF7">
      <w:pPr>
        <w:widowControl w:val="0"/>
        <w:pBdr>
          <w:top w:val="nil"/>
          <w:left w:val="nil"/>
          <w:bottom w:val="nil"/>
          <w:right w:val="nil"/>
          <w:between w:val="nil"/>
        </w:pBdr>
        <w:spacing w:line="240" w:lineRule="auto"/>
        <w:ind w:right="6715"/>
        <w:rPr>
          <w:b/>
          <w:bCs/>
          <w:color w:val="000000"/>
          <w:sz w:val="24"/>
          <w:szCs w:val="24"/>
        </w:rPr>
      </w:pPr>
      <w:r>
        <w:rPr>
          <w:b/>
          <w:bCs/>
          <w:color w:val="000000"/>
          <w:sz w:val="24"/>
          <w:szCs w:val="24"/>
        </w:rPr>
        <w:t xml:space="preserve">1.0 INTRODUCTION </w:t>
      </w:r>
    </w:p>
    <w:p w14:paraId="335BD0CA" w14:textId="77777777" w:rsidR="0043541C" w:rsidRDefault="00831CF7">
      <w:pPr>
        <w:widowControl w:val="0"/>
        <w:pBdr>
          <w:top w:val="nil"/>
          <w:left w:val="nil"/>
          <w:bottom w:val="nil"/>
          <w:right w:val="nil"/>
          <w:between w:val="nil"/>
        </w:pBdr>
        <w:spacing w:line="240" w:lineRule="auto"/>
        <w:ind w:right="158"/>
        <w:rPr>
          <w:color w:val="000000"/>
          <w:sz w:val="24"/>
          <w:szCs w:val="24"/>
        </w:rPr>
      </w:pPr>
      <w:r>
        <w:rPr>
          <w:b/>
          <w:bCs/>
          <w:color w:val="000000"/>
          <w:sz w:val="24"/>
          <w:szCs w:val="24"/>
        </w:rPr>
        <w:t xml:space="preserve">Dementia Studio </w:t>
      </w:r>
      <w:r>
        <w:rPr>
          <w:color w:val="000000"/>
          <w:sz w:val="24"/>
          <w:szCs w:val="24"/>
        </w:rPr>
        <w:t>will not tolerate bullying or harassment in our workplace or at work-related events outside of the workplace, whether the conduct is a one-off act or repeated course of conduct, and whether done purposefully or not. Neither will we tolerate retaliation against, or victimisation of, any person involved in bringing a complaint of harassment or bullying. Retaliation or victimisation will also constitute a disciplinary offence, which may in appropriate circumstances lead to dismissal. You should also be aware t</w:t>
      </w:r>
      <w:r>
        <w:rPr>
          <w:color w:val="000000"/>
          <w:sz w:val="24"/>
          <w:szCs w:val="24"/>
        </w:rPr>
        <w:t xml:space="preserve">hat if a court or tribunal finds that you have bullied or harassed someone, in some circumstances the treatment may amount to a crime punishable by a fine or imprisonment. </w:t>
      </w:r>
    </w:p>
    <w:p w14:paraId="64659FB6" w14:textId="77777777" w:rsidR="0043541C" w:rsidRDefault="0043541C">
      <w:pPr>
        <w:widowControl w:val="0"/>
        <w:pBdr>
          <w:top w:val="nil"/>
          <w:left w:val="nil"/>
          <w:bottom w:val="nil"/>
          <w:right w:val="nil"/>
          <w:between w:val="nil"/>
        </w:pBdr>
        <w:spacing w:line="240" w:lineRule="auto"/>
        <w:ind w:right="355"/>
        <w:rPr>
          <w:b/>
          <w:bCs/>
          <w:color w:val="000000"/>
          <w:sz w:val="24"/>
          <w:szCs w:val="24"/>
        </w:rPr>
      </w:pPr>
    </w:p>
    <w:p w14:paraId="29ACEA27" w14:textId="77777777" w:rsidR="0043541C" w:rsidRDefault="00831CF7">
      <w:pPr>
        <w:widowControl w:val="0"/>
        <w:pBdr>
          <w:top w:val="nil"/>
          <w:left w:val="nil"/>
          <w:bottom w:val="nil"/>
          <w:right w:val="nil"/>
          <w:between w:val="nil"/>
        </w:pBdr>
        <w:spacing w:line="240" w:lineRule="auto"/>
        <w:ind w:right="355"/>
        <w:rPr>
          <w:color w:val="000000"/>
          <w:sz w:val="24"/>
          <w:szCs w:val="24"/>
        </w:rPr>
      </w:pPr>
      <w:r>
        <w:rPr>
          <w:b/>
          <w:bCs/>
          <w:color w:val="000000"/>
          <w:sz w:val="24"/>
          <w:szCs w:val="24"/>
        </w:rPr>
        <w:t xml:space="preserve">1.1 Dementia Studio </w:t>
      </w:r>
      <w:r>
        <w:rPr>
          <w:color w:val="000000"/>
          <w:sz w:val="24"/>
          <w:szCs w:val="24"/>
        </w:rPr>
        <w:t xml:space="preserve">will take appropriate action if any of our employees, clients or contractors are bullied or harassed by our stakeholders or suppliers.  Allegations of bullying and harassment will be treated seriously. Investigations will be carried out promptly, sensitively and, as far as possible, confidentially. If, after an investigation, we decide that an employee has harassed or bullied another employee or contractor, then the employee may be subject to disciplinary action, up to and including dismissal. </w:t>
      </w:r>
    </w:p>
    <w:p w14:paraId="699F9642" w14:textId="77777777" w:rsidR="0043541C" w:rsidRDefault="0043541C">
      <w:pPr>
        <w:widowControl w:val="0"/>
        <w:pBdr>
          <w:top w:val="nil"/>
          <w:left w:val="nil"/>
          <w:bottom w:val="nil"/>
          <w:right w:val="nil"/>
          <w:between w:val="nil"/>
        </w:pBdr>
        <w:spacing w:line="240" w:lineRule="auto"/>
        <w:rPr>
          <w:color w:val="000000"/>
          <w:sz w:val="24"/>
          <w:szCs w:val="24"/>
        </w:rPr>
      </w:pPr>
    </w:p>
    <w:p w14:paraId="2A5455BE" w14:textId="77777777" w:rsidR="0043541C" w:rsidRDefault="00831CF7">
      <w:pPr>
        <w:widowControl w:val="0"/>
        <w:pBdr>
          <w:top w:val="nil"/>
          <w:left w:val="nil"/>
          <w:bottom w:val="nil"/>
          <w:right w:val="nil"/>
          <w:between w:val="nil"/>
        </w:pBdr>
        <w:spacing w:line="240" w:lineRule="auto"/>
        <w:rPr>
          <w:color w:val="000000"/>
          <w:sz w:val="24"/>
          <w:szCs w:val="24"/>
        </w:rPr>
      </w:pPr>
      <w:r>
        <w:rPr>
          <w:b/>
          <w:bCs/>
          <w:color w:val="000000"/>
          <w:sz w:val="24"/>
          <w:szCs w:val="24"/>
        </w:rPr>
        <w:t>1.2 Employees</w:t>
      </w:r>
      <w:r>
        <w:rPr>
          <w:color w:val="000000"/>
          <w:sz w:val="24"/>
          <w:szCs w:val="24"/>
        </w:rPr>
        <w:t xml:space="preserve"> and others who make allegations of bullying or harassment in good faith will not be treated less favourably as a result. False accusations of harassment or bullying can have a serious effect on innocent individuals. Staff and others have a responsibility not to make false allegations. False allegations made in bad faith will be dealt with under our disciplinary procedure. </w:t>
      </w:r>
    </w:p>
    <w:p w14:paraId="006A25DB" w14:textId="77777777" w:rsidR="0043541C" w:rsidRDefault="0043541C">
      <w:pPr>
        <w:widowControl w:val="0"/>
        <w:pBdr>
          <w:top w:val="nil"/>
          <w:left w:val="nil"/>
          <w:bottom w:val="nil"/>
          <w:right w:val="nil"/>
          <w:between w:val="nil"/>
        </w:pBdr>
        <w:spacing w:line="240" w:lineRule="auto"/>
        <w:ind w:right="3532"/>
        <w:rPr>
          <w:sz w:val="24"/>
          <w:szCs w:val="24"/>
        </w:rPr>
      </w:pPr>
    </w:p>
    <w:p w14:paraId="033AEF25" w14:textId="77777777" w:rsidR="0043541C" w:rsidRDefault="00831CF7">
      <w:pPr>
        <w:widowControl w:val="0"/>
        <w:pBdr>
          <w:top w:val="nil"/>
          <w:left w:val="nil"/>
          <w:bottom w:val="nil"/>
          <w:right w:val="nil"/>
          <w:between w:val="nil"/>
        </w:pBdr>
        <w:spacing w:line="240" w:lineRule="auto"/>
        <w:ind w:right="3532"/>
        <w:rPr>
          <w:b/>
          <w:bCs/>
          <w:color w:val="000000"/>
          <w:sz w:val="24"/>
          <w:szCs w:val="24"/>
        </w:rPr>
      </w:pPr>
      <w:r>
        <w:rPr>
          <w:b/>
          <w:bCs/>
          <w:color w:val="000000"/>
          <w:sz w:val="24"/>
          <w:szCs w:val="24"/>
        </w:rPr>
        <w:t xml:space="preserve">2.0 WHAT CONSTITUTES BULLYING OR HARASSMENT </w:t>
      </w:r>
    </w:p>
    <w:p w14:paraId="06F514D8" w14:textId="77777777" w:rsidR="0043541C" w:rsidRDefault="00831CF7">
      <w:pPr>
        <w:widowControl w:val="0"/>
        <w:pBdr>
          <w:top w:val="nil"/>
          <w:left w:val="nil"/>
          <w:bottom w:val="nil"/>
          <w:right w:val="nil"/>
          <w:between w:val="nil"/>
        </w:pBdr>
        <w:spacing w:line="240" w:lineRule="auto"/>
        <w:ind w:right="43"/>
        <w:rPr>
          <w:color w:val="000000"/>
          <w:sz w:val="24"/>
          <w:szCs w:val="24"/>
        </w:rPr>
      </w:pPr>
      <w:r>
        <w:rPr>
          <w:color w:val="000000"/>
          <w:sz w:val="24"/>
          <w:szCs w:val="24"/>
        </w:rPr>
        <w:t xml:space="preserve">Bullying or harassment is something that has happened that is unwelcome, unwarranted and causes a detrimental effect. If employees complain they are being bullied or harassed, then they have a grievance which must be dealt with regardless of </w:t>
      </w:r>
      <w:proofErr w:type="gramStart"/>
      <w:r>
        <w:rPr>
          <w:color w:val="000000"/>
          <w:sz w:val="24"/>
          <w:szCs w:val="24"/>
        </w:rPr>
        <w:t>whether or not</w:t>
      </w:r>
      <w:proofErr w:type="gramEnd"/>
      <w:r>
        <w:rPr>
          <w:color w:val="000000"/>
          <w:sz w:val="24"/>
          <w:szCs w:val="24"/>
        </w:rPr>
        <w:t xml:space="preserve"> their complaint accords with a standard definition. For further information, please refer to </w:t>
      </w:r>
      <w:hyperlink r:id="rId9">
        <w:r>
          <w:rPr>
            <w:color w:val="0000FF"/>
            <w:sz w:val="24"/>
            <w:szCs w:val="24"/>
            <w:u w:val="single"/>
          </w:rPr>
          <w:t>ACAS guidance</w:t>
        </w:r>
      </w:hyperlink>
      <w:r>
        <w:rPr>
          <w:color w:val="000000"/>
          <w:sz w:val="24"/>
          <w:szCs w:val="24"/>
        </w:rPr>
        <w:t xml:space="preserve"> on discrimination and bullying. </w:t>
      </w:r>
    </w:p>
    <w:p w14:paraId="032D5C81" w14:textId="77777777" w:rsidR="0043541C" w:rsidRDefault="00831CF7">
      <w:pPr>
        <w:widowControl w:val="0"/>
        <w:pBdr>
          <w:top w:val="nil"/>
          <w:left w:val="nil"/>
          <w:bottom w:val="nil"/>
          <w:right w:val="nil"/>
          <w:between w:val="nil"/>
        </w:pBdr>
        <w:spacing w:line="240" w:lineRule="auto"/>
        <w:ind w:right="451"/>
        <w:rPr>
          <w:color w:val="000000"/>
          <w:sz w:val="24"/>
          <w:szCs w:val="24"/>
        </w:rPr>
      </w:pPr>
      <w:r>
        <w:rPr>
          <w:color w:val="000000"/>
          <w:sz w:val="24"/>
          <w:szCs w:val="24"/>
        </w:rPr>
        <w:t xml:space="preserve">It is important to recognise that conduct which one person may find acceptable, another may find totally unacceptable. All employees must, therefore, treat their colleagues with respect and appropriate sensitivity. </w:t>
      </w:r>
    </w:p>
    <w:p w14:paraId="7E426446" w14:textId="77777777" w:rsidR="0043541C" w:rsidRDefault="00831CF7">
      <w:pPr>
        <w:widowControl w:val="0"/>
        <w:pBdr>
          <w:top w:val="nil"/>
          <w:left w:val="nil"/>
          <w:bottom w:val="nil"/>
          <w:right w:val="nil"/>
          <w:between w:val="nil"/>
        </w:pBdr>
        <w:spacing w:line="240" w:lineRule="auto"/>
        <w:ind w:right="796"/>
        <w:rPr>
          <w:color w:val="000000"/>
          <w:sz w:val="24"/>
          <w:szCs w:val="24"/>
        </w:rPr>
      </w:pPr>
      <w:r>
        <w:rPr>
          <w:color w:val="000000"/>
          <w:sz w:val="24"/>
          <w:szCs w:val="24"/>
        </w:rPr>
        <w:t xml:space="preserve">Bullying does not include appropriate criticism of an employee’s behaviour or proper performance management. </w:t>
      </w:r>
    </w:p>
    <w:p w14:paraId="540DC701" w14:textId="77777777" w:rsidR="0043541C" w:rsidRDefault="00831CF7">
      <w:pPr>
        <w:widowControl w:val="0"/>
        <w:pBdr>
          <w:top w:val="nil"/>
          <w:left w:val="nil"/>
          <w:bottom w:val="nil"/>
          <w:right w:val="nil"/>
          <w:between w:val="nil"/>
        </w:pBdr>
        <w:spacing w:line="240" w:lineRule="auto"/>
        <w:ind w:right="67"/>
        <w:rPr>
          <w:b/>
          <w:bCs/>
          <w:color w:val="000000"/>
          <w:sz w:val="24"/>
          <w:szCs w:val="24"/>
        </w:rPr>
      </w:pPr>
      <w:r>
        <w:rPr>
          <w:b/>
          <w:bCs/>
          <w:color w:val="000000"/>
          <w:sz w:val="24"/>
          <w:szCs w:val="24"/>
        </w:rPr>
        <w:t xml:space="preserve">3.0 REPORTING </w:t>
      </w:r>
    </w:p>
    <w:p w14:paraId="2F984AE7" w14:textId="77777777" w:rsidR="0043541C" w:rsidRDefault="00831CF7">
      <w:pPr>
        <w:widowControl w:val="0"/>
        <w:pBdr>
          <w:top w:val="nil"/>
          <w:left w:val="nil"/>
          <w:bottom w:val="nil"/>
          <w:right w:val="nil"/>
          <w:between w:val="nil"/>
        </w:pBdr>
        <w:spacing w:line="240" w:lineRule="auto"/>
        <w:ind w:right="67"/>
        <w:rPr>
          <w:color w:val="000000"/>
          <w:sz w:val="24"/>
          <w:szCs w:val="24"/>
        </w:rPr>
      </w:pPr>
      <w:r>
        <w:rPr>
          <w:color w:val="000000"/>
          <w:sz w:val="24"/>
          <w:szCs w:val="24"/>
        </w:rPr>
        <w:t>It is vital to report bullying.</w:t>
      </w:r>
    </w:p>
    <w:p w14:paraId="007E5C15" w14:textId="77777777" w:rsidR="0043541C" w:rsidRDefault="0043541C">
      <w:pPr>
        <w:widowControl w:val="0"/>
        <w:pBdr>
          <w:top w:val="nil"/>
          <w:left w:val="nil"/>
          <w:bottom w:val="nil"/>
          <w:right w:val="nil"/>
          <w:between w:val="nil"/>
        </w:pBdr>
        <w:spacing w:line="240" w:lineRule="auto"/>
        <w:ind w:right="67"/>
        <w:rPr>
          <w:b/>
          <w:bCs/>
          <w:color w:val="000000"/>
          <w:sz w:val="24"/>
          <w:szCs w:val="24"/>
        </w:rPr>
      </w:pPr>
    </w:p>
    <w:p w14:paraId="0A9F5525" w14:textId="77777777" w:rsidR="0043541C" w:rsidRDefault="00831CF7">
      <w:pPr>
        <w:widowControl w:val="0"/>
        <w:pBdr>
          <w:top w:val="nil"/>
          <w:left w:val="nil"/>
          <w:bottom w:val="nil"/>
          <w:right w:val="nil"/>
          <w:between w:val="nil"/>
        </w:pBdr>
        <w:spacing w:line="240" w:lineRule="auto"/>
        <w:ind w:right="67"/>
        <w:rPr>
          <w:color w:val="000000"/>
          <w:sz w:val="24"/>
          <w:szCs w:val="24"/>
        </w:rPr>
      </w:pPr>
      <w:r>
        <w:rPr>
          <w:b/>
          <w:bCs/>
          <w:color w:val="000000"/>
          <w:sz w:val="24"/>
          <w:szCs w:val="24"/>
        </w:rPr>
        <w:t xml:space="preserve">3.1 What you should do if you witness an incident you believe to harassment or bullying. </w:t>
      </w:r>
      <w:r>
        <w:rPr>
          <w:color w:val="000000"/>
          <w:sz w:val="24"/>
          <w:szCs w:val="24"/>
        </w:rPr>
        <w:t xml:space="preserve">If you witness such </w:t>
      </w:r>
      <w:proofErr w:type="gramStart"/>
      <w:r>
        <w:rPr>
          <w:color w:val="000000"/>
          <w:sz w:val="24"/>
          <w:szCs w:val="24"/>
        </w:rPr>
        <w:t>behaviour</w:t>
      </w:r>
      <w:proofErr w:type="gramEnd"/>
      <w:r>
        <w:rPr>
          <w:color w:val="000000"/>
          <w:sz w:val="24"/>
          <w:szCs w:val="24"/>
        </w:rPr>
        <w:t xml:space="preserve"> you should report the incident in confidence to your manager. Such reports will be taken seriously and will be treated in strict confidence as far as it is possible to do so. </w:t>
      </w:r>
    </w:p>
    <w:p w14:paraId="1D9212CF" w14:textId="77777777" w:rsidR="0043541C" w:rsidRDefault="0043541C">
      <w:pPr>
        <w:widowControl w:val="0"/>
        <w:pBdr>
          <w:top w:val="nil"/>
          <w:left w:val="nil"/>
          <w:bottom w:val="nil"/>
          <w:right w:val="nil"/>
          <w:between w:val="nil"/>
        </w:pBdr>
        <w:spacing w:line="240" w:lineRule="auto"/>
        <w:ind w:right="153"/>
        <w:rPr>
          <w:b/>
          <w:bCs/>
          <w:color w:val="000000"/>
          <w:sz w:val="24"/>
          <w:szCs w:val="24"/>
        </w:rPr>
      </w:pPr>
    </w:p>
    <w:p w14:paraId="07E84E2E" w14:textId="77777777" w:rsidR="0043541C" w:rsidRDefault="00831CF7">
      <w:pPr>
        <w:widowControl w:val="0"/>
        <w:pBdr>
          <w:top w:val="nil"/>
          <w:left w:val="nil"/>
          <w:bottom w:val="nil"/>
          <w:right w:val="nil"/>
          <w:between w:val="nil"/>
        </w:pBdr>
        <w:spacing w:line="240" w:lineRule="auto"/>
        <w:ind w:right="153"/>
        <w:rPr>
          <w:color w:val="000000"/>
          <w:sz w:val="24"/>
          <w:szCs w:val="24"/>
        </w:rPr>
      </w:pPr>
      <w:r>
        <w:rPr>
          <w:b/>
          <w:bCs/>
          <w:color w:val="000000"/>
          <w:sz w:val="24"/>
          <w:szCs w:val="24"/>
        </w:rPr>
        <w:t xml:space="preserve">3.2 What you should do if you feel you are being </w:t>
      </w:r>
      <w:r>
        <w:rPr>
          <w:b/>
          <w:bCs/>
          <w:sz w:val="24"/>
          <w:szCs w:val="24"/>
        </w:rPr>
        <w:t>b</w:t>
      </w:r>
      <w:r>
        <w:rPr>
          <w:b/>
          <w:bCs/>
          <w:color w:val="000000"/>
          <w:sz w:val="24"/>
          <w:szCs w:val="24"/>
        </w:rPr>
        <w:t xml:space="preserve">ullied or </w:t>
      </w:r>
      <w:r>
        <w:rPr>
          <w:b/>
          <w:bCs/>
          <w:sz w:val="24"/>
          <w:szCs w:val="24"/>
        </w:rPr>
        <w:t>h</w:t>
      </w:r>
      <w:r>
        <w:rPr>
          <w:b/>
          <w:bCs/>
          <w:color w:val="000000"/>
          <w:sz w:val="24"/>
          <w:szCs w:val="24"/>
        </w:rPr>
        <w:t xml:space="preserve">arassed by a </w:t>
      </w:r>
      <w:r>
        <w:rPr>
          <w:b/>
          <w:bCs/>
          <w:sz w:val="24"/>
          <w:szCs w:val="24"/>
        </w:rPr>
        <w:t>s</w:t>
      </w:r>
      <w:r>
        <w:rPr>
          <w:b/>
          <w:bCs/>
          <w:color w:val="000000"/>
          <w:sz w:val="24"/>
          <w:szCs w:val="24"/>
        </w:rPr>
        <w:t xml:space="preserve">takeholder or </w:t>
      </w:r>
      <w:r>
        <w:rPr>
          <w:b/>
          <w:bCs/>
          <w:sz w:val="24"/>
          <w:szCs w:val="24"/>
        </w:rPr>
        <w:t>s</w:t>
      </w:r>
      <w:r>
        <w:rPr>
          <w:b/>
          <w:bCs/>
          <w:color w:val="000000"/>
          <w:sz w:val="24"/>
          <w:szCs w:val="24"/>
        </w:rPr>
        <w:t xml:space="preserve">upplier (as opposed to a colleague). </w:t>
      </w:r>
      <w:r>
        <w:rPr>
          <w:color w:val="000000"/>
          <w:sz w:val="24"/>
          <w:szCs w:val="24"/>
        </w:rPr>
        <w:t xml:space="preserve">If you are being bullied or harassed by someone with whom you come into contact at work, please raise this with your manager in the first instance or, with a </w:t>
      </w:r>
      <w:proofErr w:type="gramStart"/>
      <w:r>
        <w:rPr>
          <w:color w:val="000000"/>
          <w:sz w:val="24"/>
          <w:szCs w:val="24"/>
        </w:rPr>
        <w:t>Director</w:t>
      </w:r>
      <w:proofErr w:type="gramEnd"/>
      <w:r>
        <w:rPr>
          <w:color w:val="000000"/>
          <w:sz w:val="24"/>
          <w:szCs w:val="24"/>
        </w:rPr>
        <w:t xml:space="preserve">. We will then decide how best to deal with the situation, in consultation with you. </w:t>
      </w:r>
    </w:p>
    <w:p w14:paraId="760BF4AA" w14:textId="77777777" w:rsidR="0043541C" w:rsidRDefault="0043541C">
      <w:pPr>
        <w:widowControl w:val="0"/>
        <w:pBdr>
          <w:top w:val="nil"/>
          <w:left w:val="nil"/>
          <w:bottom w:val="nil"/>
          <w:right w:val="nil"/>
          <w:between w:val="nil"/>
        </w:pBdr>
        <w:spacing w:line="240" w:lineRule="auto"/>
        <w:ind w:right="748"/>
        <w:rPr>
          <w:b/>
          <w:bCs/>
          <w:color w:val="000000"/>
          <w:sz w:val="24"/>
          <w:szCs w:val="24"/>
        </w:rPr>
      </w:pPr>
    </w:p>
    <w:p w14:paraId="43B61DEC" w14:textId="77777777" w:rsidR="0043541C" w:rsidRDefault="00831CF7">
      <w:pPr>
        <w:widowControl w:val="0"/>
        <w:pBdr>
          <w:top w:val="nil"/>
          <w:left w:val="nil"/>
          <w:bottom w:val="nil"/>
          <w:right w:val="nil"/>
          <w:between w:val="nil"/>
        </w:pBdr>
        <w:spacing w:line="240" w:lineRule="auto"/>
        <w:ind w:right="748"/>
        <w:rPr>
          <w:color w:val="000000"/>
          <w:sz w:val="24"/>
          <w:szCs w:val="24"/>
        </w:rPr>
      </w:pPr>
      <w:r>
        <w:rPr>
          <w:b/>
          <w:bCs/>
          <w:color w:val="000000"/>
          <w:sz w:val="24"/>
          <w:szCs w:val="24"/>
        </w:rPr>
        <w:t xml:space="preserve">3.3 What you should do if you are being </w:t>
      </w:r>
      <w:r>
        <w:rPr>
          <w:b/>
          <w:bCs/>
          <w:sz w:val="24"/>
          <w:szCs w:val="24"/>
        </w:rPr>
        <w:t>b</w:t>
      </w:r>
      <w:r>
        <w:rPr>
          <w:b/>
          <w:bCs/>
          <w:color w:val="000000"/>
          <w:sz w:val="24"/>
          <w:szCs w:val="24"/>
        </w:rPr>
        <w:t xml:space="preserve">ullied or </w:t>
      </w:r>
      <w:r>
        <w:rPr>
          <w:b/>
          <w:bCs/>
          <w:sz w:val="24"/>
          <w:szCs w:val="24"/>
        </w:rPr>
        <w:t>h</w:t>
      </w:r>
      <w:r>
        <w:rPr>
          <w:b/>
          <w:bCs/>
          <w:color w:val="000000"/>
          <w:sz w:val="24"/>
          <w:szCs w:val="24"/>
        </w:rPr>
        <w:t xml:space="preserve">arassed by a </w:t>
      </w:r>
      <w:r>
        <w:rPr>
          <w:b/>
          <w:bCs/>
          <w:sz w:val="24"/>
          <w:szCs w:val="24"/>
        </w:rPr>
        <w:t>c</w:t>
      </w:r>
      <w:r>
        <w:rPr>
          <w:b/>
          <w:bCs/>
          <w:color w:val="000000"/>
          <w:sz w:val="24"/>
          <w:szCs w:val="24"/>
        </w:rPr>
        <w:t xml:space="preserve">olleague. </w:t>
      </w:r>
      <w:r>
        <w:rPr>
          <w:color w:val="000000"/>
          <w:sz w:val="24"/>
          <w:szCs w:val="24"/>
        </w:rPr>
        <w:t xml:space="preserve">If you are being bullied or harassed by another employee or contractor, there are two possible avenues for you, informal or formal. </w:t>
      </w:r>
    </w:p>
    <w:p w14:paraId="3CA6C837" w14:textId="77777777" w:rsidR="0043541C" w:rsidRDefault="0043541C">
      <w:pPr>
        <w:widowControl w:val="0"/>
        <w:pBdr>
          <w:top w:val="nil"/>
          <w:left w:val="nil"/>
          <w:bottom w:val="nil"/>
          <w:right w:val="nil"/>
          <w:between w:val="nil"/>
        </w:pBdr>
        <w:spacing w:line="240" w:lineRule="auto"/>
        <w:ind w:right="6211"/>
        <w:rPr>
          <w:b/>
          <w:bCs/>
          <w:color w:val="000000"/>
          <w:sz w:val="24"/>
          <w:szCs w:val="24"/>
        </w:rPr>
      </w:pPr>
    </w:p>
    <w:p w14:paraId="655BCBE2" w14:textId="77777777" w:rsidR="0043541C" w:rsidRDefault="00831CF7">
      <w:pPr>
        <w:widowControl w:val="0"/>
        <w:pBdr>
          <w:top w:val="nil"/>
          <w:left w:val="nil"/>
          <w:bottom w:val="nil"/>
          <w:right w:val="nil"/>
          <w:between w:val="nil"/>
        </w:pBdr>
        <w:spacing w:line="240" w:lineRule="auto"/>
        <w:ind w:right="6211"/>
        <w:rPr>
          <w:b/>
          <w:bCs/>
          <w:color w:val="000000"/>
          <w:sz w:val="24"/>
          <w:szCs w:val="24"/>
        </w:rPr>
      </w:pPr>
      <w:r>
        <w:rPr>
          <w:b/>
          <w:bCs/>
          <w:color w:val="000000"/>
          <w:sz w:val="24"/>
          <w:szCs w:val="24"/>
        </w:rPr>
        <w:t xml:space="preserve">4.0 INFORMAL RESOLUTION </w:t>
      </w:r>
    </w:p>
    <w:p w14:paraId="0DA97825" w14:textId="77777777" w:rsidR="0043541C" w:rsidRDefault="00831CF7">
      <w:pPr>
        <w:widowControl w:val="0"/>
        <w:pBdr>
          <w:top w:val="nil"/>
          <w:left w:val="nil"/>
          <w:bottom w:val="nil"/>
          <w:right w:val="nil"/>
          <w:between w:val="nil"/>
        </w:pBdr>
        <w:spacing w:line="240" w:lineRule="auto"/>
        <w:ind w:right="172"/>
        <w:rPr>
          <w:color w:val="000000"/>
          <w:sz w:val="24"/>
          <w:szCs w:val="24"/>
        </w:rPr>
      </w:pPr>
      <w:r>
        <w:rPr>
          <w:color w:val="000000"/>
          <w:sz w:val="24"/>
          <w:szCs w:val="24"/>
        </w:rPr>
        <w:t xml:space="preserve">If you are being bullied or harassed by another employee or contractor, you may be able to resolve the situation yourself by explaining clearly to the perpetrator(s) that their behaviour is unacceptable, contrary to our policy and must stop. Alternatively, you may wish to ask your manager or a colleague to put this on your behalf or to be with you when confronting the perpetrator(s). </w:t>
      </w:r>
    </w:p>
    <w:p w14:paraId="3972CB27" w14:textId="77777777" w:rsidR="0043541C" w:rsidRDefault="0043541C">
      <w:pPr>
        <w:widowControl w:val="0"/>
        <w:pBdr>
          <w:top w:val="nil"/>
          <w:left w:val="nil"/>
          <w:bottom w:val="nil"/>
          <w:right w:val="nil"/>
          <w:between w:val="nil"/>
        </w:pBdr>
        <w:spacing w:line="240" w:lineRule="auto"/>
        <w:ind w:right="172"/>
        <w:rPr>
          <w:color w:val="000000"/>
          <w:sz w:val="24"/>
          <w:szCs w:val="24"/>
        </w:rPr>
      </w:pPr>
    </w:p>
    <w:p w14:paraId="03E87B5A" w14:textId="77777777" w:rsidR="0043541C" w:rsidRDefault="00831CF7">
      <w:pPr>
        <w:widowControl w:val="0"/>
        <w:pBdr>
          <w:top w:val="nil"/>
          <w:left w:val="nil"/>
          <w:bottom w:val="nil"/>
          <w:right w:val="nil"/>
          <w:between w:val="nil"/>
        </w:pBdr>
        <w:spacing w:line="240" w:lineRule="auto"/>
        <w:ind w:right="192"/>
        <w:rPr>
          <w:color w:val="000000"/>
          <w:sz w:val="24"/>
          <w:szCs w:val="24"/>
        </w:rPr>
      </w:pPr>
      <w:r>
        <w:rPr>
          <w:color w:val="000000"/>
          <w:sz w:val="24"/>
          <w:szCs w:val="24"/>
        </w:rPr>
        <w:t xml:space="preserve">If the above approach does not work or if you do not want to try to resolve the situation in this way, or if you are being bullied by your own manager, you should raise the issue with a Trustee. The Trustee will discuss with you the option of trying to resolve the situation informally by: </w:t>
      </w:r>
    </w:p>
    <w:p w14:paraId="08D0D98E" w14:textId="77777777" w:rsidR="0043541C" w:rsidRDefault="0043541C">
      <w:pPr>
        <w:widowControl w:val="0"/>
        <w:pBdr>
          <w:top w:val="nil"/>
          <w:left w:val="nil"/>
          <w:bottom w:val="nil"/>
          <w:right w:val="nil"/>
          <w:between w:val="nil"/>
        </w:pBdr>
        <w:spacing w:line="240" w:lineRule="auto"/>
        <w:ind w:right="192"/>
        <w:rPr>
          <w:color w:val="000000"/>
          <w:sz w:val="24"/>
          <w:szCs w:val="24"/>
        </w:rPr>
      </w:pPr>
    </w:p>
    <w:p w14:paraId="4F36D65B" w14:textId="77777777" w:rsidR="0043541C" w:rsidRDefault="00831CF7">
      <w:pPr>
        <w:widowControl w:val="0"/>
        <w:pBdr>
          <w:top w:val="nil"/>
          <w:left w:val="nil"/>
          <w:bottom w:val="nil"/>
          <w:right w:val="nil"/>
          <w:between w:val="nil"/>
        </w:pBdr>
        <w:spacing w:line="240" w:lineRule="auto"/>
        <w:ind w:right="91"/>
        <w:rPr>
          <w:color w:val="000000"/>
          <w:sz w:val="24"/>
          <w:szCs w:val="24"/>
        </w:rPr>
      </w:pPr>
      <w:r>
        <w:rPr>
          <w:color w:val="000000"/>
          <w:sz w:val="24"/>
          <w:szCs w:val="24"/>
        </w:rPr>
        <w:t xml:space="preserve">• Telling the alleged perpetrator(s), without prejudging the matter, that there has been a complaint that their behaviour is having an adverse effect on a fellow </w:t>
      </w:r>
      <w:proofErr w:type="gramStart"/>
      <w:r>
        <w:rPr>
          <w:color w:val="000000"/>
          <w:sz w:val="24"/>
          <w:szCs w:val="24"/>
        </w:rPr>
        <w:t>employee;</w:t>
      </w:r>
      <w:proofErr w:type="gramEnd"/>
      <w:r>
        <w:rPr>
          <w:color w:val="000000"/>
          <w:sz w:val="24"/>
          <w:szCs w:val="24"/>
        </w:rPr>
        <w:t xml:space="preserve"> </w:t>
      </w:r>
    </w:p>
    <w:p w14:paraId="05CA3CA0" w14:textId="77777777" w:rsidR="0043541C" w:rsidRDefault="00831CF7">
      <w:pPr>
        <w:widowControl w:val="0"/>
        <w:pBdr>
          <w:top w:val="nil"/>
          <w:left w:val="nil"/>
          <w:bottom w:val="nil"/>
          <w:right w:val="nil"/>
          <w:between w:val="nil"/>
        </w:pBdr>
        <w:spacing w:line="240" w:lineRule="auto"/>
        <w:ind w:right="3950"/>
        <w:rPr>
          <w:color w:val="000000"/>
          <w:sz w:val="24"/>
          <w:szCs w:val="24"/>
        </w:rPr>
      </w:pPr>
      <w:r>
        <w:rPr>
          <w:color w:val="000000"/>
          <w:sz w:val="24"/>
          <w:szCs w:val="24"/>
        </w:rPr>
        <w:t xml:space="preserve">• That such behaviour is contrary to our </w:t>
      </w:r>
      <w:proofErr w:type="gramStart"/>
      <w:r>
        <w:rPr>
          <w:color w:val="000000"/>
          <w:sz w:val="24"/>
          <w:szCs w:val="24"/>
        </w:rPr>
        <w:t>policy;</w:t>
      </w:r>
      <w:proofErr w:type="gramEnd"/>
      <w:r>
        <w:rPr>
          <w:color w:val="000000"/>
          <w:sz w:val="24"/>
          <w:szCs w:val="24"/>
        </w:rPr>
        <w:t xml:space="preserve"> </w:t>
      </w:r>
    </w:p>
    <w:p w14:paraId="3A847841" w14:textId="77777777" w:rsidR="0043541C" w:rsidRDefault="00831CF7">
      <w:pPr>
        <w:widowControl w:val="0"/>
        <w:pBdr>
          <w:top w:val="nil"/>
          <w:left w:val="nil"/>
          <w:bottom w:val="nil"/>
          <w:right w:val="nil"/>
          <w:between w:val="nil"/>
        </w:pBdr>
        <w:spacing w:line="240" w:lineRule="auto"/>
        <w:ind w:right="696"/>
        <w:rPr>
          <w:color w:val="000000"/>
          <w:sz w:val="24"/>
          <w:szCs w:val="24"/>
        </w:rPr>
      </w:pPr>
      <w:r>
        <w:rPr>
          <w:color w:val="000000"/>
          <w:sz w:val="24"/>
          <w:szCs w:val="24"/>
        </w:rPr>
        <w:t xml:space="preserve">• That the continuation of such behaviour could amount to a serious disciplinary offence. </w:t>
      </w:r>
    </w:p>
    <w:p w14:paraId="07061CF3" w14:textId="77777777" w:rsidR="0043541C" w:rsidRDefault="0043541C">
      <w:pPr>
        <w:widowControl w:val="0"/>
        <w:pBdr>
          <w:top w:val="nil"/>
          <w:left w:val="nil"/>
          <w:bottom w:val="nil"/>
          <w:right w:val="nil"/>
          <w:between w:val="nil"/>
        </w:pBdr>
        <w:spacing w:line="240" w:lineRule="auto"/>
        <w:ind w:right="76"/>
        <w:rPr>
          <w:color w:val="000000"/>
          <w:sz w:val="24"/>
          <w:szCs w:val="24"/>
        </w:rPr>
      </w:pPr>
    </w:p>
    <w:p w14:paraId="109146C2" w14:textId="77777777" w:rsidR="0043541C" w:rsidRDefault="00831CF7">
      <w:pPr>
        <w:widowControl w:val="0"/>
        <w:pBdr>
          <w:top w:val="nil"/>
          <w:left w:val="nil"/>
          <w:bottom w:val="nil"/>
          <w:right w:val="nil"/>
          <w:between w:val="nil"/>
        </w:pBdr>
        <w:spacing w:line="240" w:lineRule="auto"/>
        <w:ind w:right="76"/>
        <w:rPr>
          <w:color w:val="000000"/>
          <w:sz w:val="24"/>
          <w:szCs w:val="24"/>
        </w:rPr>
      </w:pPr>
      <w:r>
        <w:rPr>
          <w:color w:val="000000"/>
          <w:sz w:val="24"/>
          <w:szCs w:val="24"/>
        </w:rPr>
        <w:t xml:space="preserve">It may be possible for your line manager/Trustee to have this conversation with the alleged perpetrator without revealing your name, if this is what you want. They will also stress that the conversation is confidential. </w:t>
      </w:r>
    </w:p>
    <w:p w14:paraId="305447F6" w14:textId="77777777" w:rsidR="0043541C" w:rsidRDefault="00831CF7">
      <w:pPr>
        <w:widowControl w:val="0"/>
        <w:pBdr>
          <w:top w:val="nil"/>
          <w:left w:val="nil"/>
          <w:bottom w:val="nil"/>
          <w:right w:val="nil"/>
          <w:between w:val="nil"/>
        </w:pBdr>
        <w:spacing w:line="240" w:lineRule="auto"/>
        <w:ind w:right="62"/>
        <w:rPr>
          <w:color w:val="000000"/>
          <w:sz w:val="24"/>
          <w:szCs w:val="24"/>
        </w:rPr>
      </w:pPr>
      <w:r>
        <w:rPr>
          <w:color w:val="000000"/>
          <w:sz w:val="24"/>
          <w:szCs w:val="24"/>
        </w:rPr>
        <w:t xml:space="preserve">In certain circumstances we may be able to involve a neutral third party (a mediator) to facilitate a resolution of the problem. Your line manager/Trustee will discuss this with you if it is appropriate. </w:t>
      </w:r>
    </w:p>
    <w:p w14:paraId="2C5966C9" w14:textId="77777777" w:rsidR="0043541C" w:rsidRDefault="0043541C">
      <w:pPr>
        <w:widowControl w:val="0"/>
        <w:pBdr>
          <w:top w:val="nil"/>
          <w:left w:val="nil"/>
          <w:bottom w:val="nil"/>
          <w:right w:val="nil"/>
          <w:between w:val="nil"/>
        </w:pBdr>
        <w:spacing w:line="240" w:lineRule="auto"/>
        <w:ind w:right="62"/>
        <w:rPr>
          <w:color w:val="000000"/>
          <w:sz w:val="24"/>
          <w:szCs w:val="24"/>
        </w:rPr>
      </w:pPr>
    </w:p>
    <w:p w14:paraId="7CC8EC41" w14:textId="77777777" w:rsidR="0043541C" w:rsidRDefault="00831CF7">
      <w:pPr>
        <w:widowControl w:val="0"/>
        <w:pBdr>
          <w:top w:val="nil"/>
          <w:left w:val="nil"/>
          <w:bottom w:val="nil"/>
          <w:right w:val="nil"/>
          <w:between w:val="nil"/>
        </w:pBdr>
        <w:spacing w:line="240" w:lineRule="auto"/>
        <w:ind w:right="96"/>
        <w:rPr>
          <w:color w:val="000000"/>
          <w:sz w:val="24"/>
          <w:szCs w:val="24"/>
        </w:rPr>
      </w:pPr>
      <w:r>
        <w:rPr>
          <w:color w:val="000000"/>
          <w:sz w:val="24"/>
          <w:szCs w:val="24"/>
        </w:rPr>
        <w:t xml:space="preserve">If your complaint is resolved informally, the alleged perpetrator(s) will not usually be subject to disciplinary sanctions. However, in exceptional circumstances (such as a serious allegation of sexual or racial harassment or in cases where a problem has happened before) we may decide to investigate further and take more formal action notwithstanding that you raised the matter informally. We will consult with you before taking this step. </w:t>
      </w:r>
    </w:p>
    <w:p w14:paraId="431C8581" w14:textId="77777777" w:rsidR="0043541C" w:rsidRDefault="0043541C">
      <w:pPr>
        <w:widowControl w:val="0"/>
        <w:pBdr>
          <w:top w:val="nil"/>
          <w:left w:val="nil"/>
          <w:bottom w:val="nil"/>
          <w:right w:val="nil"/>
          <w:between w:val="nil"/>
        </w:pBdr>
        <w:spacing w:line="240" w:lineRule="auto"/>
        <w:ind w:right="5764"/>
        <w:rPr>
          <w:b/>
          <w:bCs/>
          <w:color w:val="000000"/>
          <w:sz w:val="24"/>
          <w:szCs w:val="24"/>
        </w:rPr>
      </w:pPr>
    </w:p>
    <w:p w14:paraId="383A8480" w14:textId="77777777" w:rsidR="0043541C" w:rsidRDefault="00831CF7">
      <w:pPr>
        <w:widowControl w:val="0"/>
        <w:pBdr>
          <w:top w:val="nil"/>
          <w:left w:val="nil"/>
          <w:bottom w:val="nil"/>
          <w:right w:val="nil"/>
          <w:between w:val="nil"/>
        </w:pBdr>
        <w:spacing w:line="240" w:lineRule="auto"/>
        <w:ind w:right="5764"/>
        <w:rPr>
          <w:b/>
          <w:bCs/>
          <w:color w:val="000000"/>
          <w:sz w:val="24"/>
          <w:szCs w:val="24"/>
        </w:rPr>
      </w:pPr>
      <w:r>
        <w:rPr>
          <w:b/>
          <w:bCs/>
          <w:color w:val="000000"/>
          <w:sz w:val="24"/>
          <w:szCs w:val="24"/>
        </w:rPr>
        <w:t xml:space="preserve">5.0 RAISING A COMPLAINT </w:t>
      </w:r>
    </w:p>
    <w:p w14:paraId="37F9E5C9" w14:textId="77777777" w:rsidR="0043541C" w:rsidRDefault="00831CF7">
      <w:pPr>
        <w:widowControl w:val="0"/>
        <w:pBdr>
          <w:top w:val="nil"/>
          <w:left w:val="nil"/>
          <w:bottom w:val="nil"/>
          <w:right w:val="nil"/>
          <w:between w:val="nil"/>
        </w:pBdr>
        <w:spacing w:line="240" w:lineRule="auto"/>
        <w:ind w:right="408"/>
        <w:rPr>
          <w:color w:val="000000"/>
          <w:sz w:val="24"/>
          <w:szCs w:val="24"/>
        </w:rPr>
      </w:pPr>
      <w:r>
        <w:rPr>
          <w:color w:val="000000"/>
          <w:sz w:val="24"/>
          <w:szCs w:val="24"/>
        </w:rPr>
        <w:t xml:space="preserve">If informal resolution is unsuccessful or inappropriate, you can make a formal complaint about the harassment or bullying to your line manager or a Trustee. A formal complaint may ultimately lead to disciplinary action against the perpetrator(s). </w:t>
      </w:r>
    </w:p>
    <w:p w14:paraId="08F12E35" w14:textId="77777777" w:rsidR="0043541C" w:rsidRDefault="0043541C">
      <w:pPr>
        <w:widowControl w:val="0"/>
        <w:pBdr>
          <w:top w:val="nil"/>
          <w:left w:val="nil"/>
          <w:bottom w:val="nil"/>
          <w:right w:val="nil"/>
          <w:between w:val="nil"/>
        </w:pBdr>
        <w:spacing w:line="240" w:lineRule="auto"/>
        <w:ind w:right="408"/>
        <w:rPr>
          <w:color w:val="000000"/>
          <w:sz w:val="24"/>
          <w:szCs w:val="24"/>
        </w:rPr>
      </w:pPr>
    </w:p>
    <w:p w14:paraId="27866718" w14:textId="77777777" w:rsidR="0043541C" w:rsidRDefault="00831CF7">
      <w:pPr>
        <w:widowControl w:val="0"/>
        <w:pBdr>
          <w:top w:val="nil"/>
          <w:left w:val="nil"/>
          <w:bottom w:val="nil"/>
          <w:right w:val="nil"/>
          <w:between w:val="nil"/>
        </w:pBdr>
        <w:spacing w:line="240" w:lineRule="auto"/>
        <w:ind w:right="374"/>
        <w:rPr>
          <w:color w:val="000000"/>
          <w:sz w:val="24"/>
          <w:szCs w:val="24"/>
        </w:rPr>
      </w:pPr>
      <w:proofErr w:type="gramStart"/>
      <w:r>
        <w:rPr>
          <w:b/>
          <w:bCs/>
          <w:color w:val="000000"/>
          <w:sz w:val="24"/>
          <w:szCs w:val="24"/>
        </w:rPr>
        <w:t>5.1  We</w:t>
      </w:r>
      <w:proofErr w:type="gramEnd"/>
      <w:r>
        <w:rPr>
          <w:b/>
          <w:bCs/>
          <w:color w:val="000000"/>
          <w:sz w:val="24"/>
          <w:szCs w:val="24"/>
        </w:rPr>
        <w:t xml:space="preserve"> will first investigate</w:t>
      </w:r>
      <w:r>
        <w:rPr>
          <w:color w:val="000000"/>
          <w:sz w:val="24"/>
          <w:szCs w:val="24"/>
        </w:rPr>
        <w:t xml:space="preserve"> the complaint. You will need to co-operate with the investigation and provide the following details (if not already provided): </w:t>
      </w:r>
    </w:p>
    <w:p w14:paraId="6A2DD444" w14:textId="77777777" w:rsidR="0043541C" w:rsidRDefault="00831CF7">
      <w:pPr>
        <w:widowControl w:val="0"/>
        <w:pBdr>
          <w:top w:val="nil"/>
          <w:left w:val="nil"/>
          <w:bottom w:val="nil"/>
          <w:right w:val="nil"/>
          <w:between w:val="nil"/>
        </w:pBdr>
        <w:spacing w:line="240" w:lineRule="auto"/>
        <w:ind w:right="4502"/>
        <w:rPr>
          <w:color w:val="000000"/>
          <w:sz w:val="24"/>
          <w:szCs w:val="24"/>
        </w:rPr>
      </w:pPr>
      <w:r>
        <w:rPr>
          <w:color w:val="000000"/>
          <w:sz w:val="24"/>
          <w:szCs w:val="24"/>
        </w:rPr>
        <w:t xml:space="preserve">• The name of the alleged perpetrator(s), </w:t>
      </w:r>
    </w:p>
    <w:p w14:paraId="7B3518A7" w14:textId="77777777" w:rsidR="0043541C" w:rsidRDefault="00831CF7">
      <w:pPr>
        <w:widowControl w:val="0"/>
        <w:pBdr>
          <w:top w:val="nil"/>
          <w:left w:val="nil"/>
          <w:bottom w:val="nil"/>
          <w:right w:val="nil"/>
          <w:between w:val="nil"/>
        </w:pBdr>
        <w:spacing w:line="240" w:lineRule="auto"/>
        <w:ind w:right="4300"/>
        <w:rPr>
          <w:color w:val="000000"/>
          <w:sz w:val="24"/>
          <w:szCs w:val="24"/>
        </w:rPr>
      </w:pPr>
      <w:r>
        <w:rPr>
          <w:color w:val="000000"/>
          <w:sz w:val="24"/>
          <w:szCs w:val="24"/>
        </w:rPr>
        <w:t xml:space="preserve">• The nature of the harassment or bullying, </w:t>
      </w:r>
    </w:p>
    <w:p w14:paraId="3EFFCAB6" w14:textId="77777777" w:rsidR="0043541C" w:rsidRDefault="00831CF7">
      <w:pPr>
        <w:widowControl w:val="0"/>
        <w:pBdr>
          <w:top w:val="nil"/>
          <w:left w:val="nil"/>
          <w:bottom w:val="nil"/>
          <w:right w:val="nil"/>
          <w:between w:val="nil"/>
        </w:pBdr>
        <w:spacing w:line="240" w:lineRule="auto"/>
        <w:ind w:right="2740"/>
        <w:rPr>
          <w:color w:val="000000"/>
          <w:sz w:val="24"/>
          <w:szCs w:val="24"/>
        </w:rPr>
      </w:pPr>
      <w:r>
        <w:rPr>
          <w:color w:val="000000"/>
          <w:sz w:val="24"/>
          <w:szCs w:val="24"/>
        </w:rPr>
        <w:t xml:space="preserve">• The dates and times the harassment or bullying occurred, </w:t>
      </w:r>
    </w:p>
    <w:p w14:paraId="76106E52" w14:textId="77777777" w:rsidR="0043541C" w:rsidRDefault="00831CF7">
      <w:pPr>
        <w:widowControl w:val="0"/>
        <w:pBdr>
          <w:top w:val="nil"/>
          <w:left w:val="nil"/>
          <w:bottom w:val="nil"/>
          <w:right w:val="nil"/>
          <w:between w:val="nil"/>
        </w:pBdr>
        <w:spacing w:line="240" w:lineRule="auto"/>
        <w:ind w:right="5184"/>
        <w:rPr>
          <w:color w:val="000000"/>
          <w:sz w:val="24"/>
          <w:szCs w:val="24"/>
        </w:rPr>
      </w:pPr>
      <w:r>
        <w:rPr>
          <w:color w:val="000000"/>
          <w:sz w:val="24"/>
          <w:szCs w:val="24"/>
        </w:rPr>
        <w:t xml:space="preserve">• The names of any witnesses and </w:t>
      </w:r>
    </w:p>
    <w:p w14:paraId="6F65478E" w14:textId="77777777" w:rsidR="0043541C" w:rsidRDefault="00831CF7">
      <w:pPr>
        <w:widowControl w:val="0"/>
        <w:pBdr>
          <w:top w:val="nil"/>
          <w:left w:val="nil"/>
          <w:bottom w:val="nil"/>
          <w:right w:val="nil"/>
          <w:between w:val="nil"/>
        </w:pBdr>
        <w:spacing w:line="240" w:lineRule="auto"/>
        <w:ind w:right="2798"/>
        <w:rPr>
          <w:color w:val="000000"/>
          <w:sz w:val="24"/>
          <w:szCs w:val="24"/>
        </w:rPr>
      </w:pPr>
      <w:r>
        <w:rPr>
          <w:color w:val="000000"/>
          <w:sz w:val="24"/>
          <w:szCs w:val="24"/>
        </w:rPr>
        <w:t xml:space="preserve">• Any action taken by you to resolve the matter informally. </w:t>
      </w:r>
    </w:p>
    <w:p w14:paraId="1B7717E3" w14:textId="77777777" w:rsidR="0043541C" w:rsidRDefault="0043541C">
      <w:pPr>
        <w:widowControl w:val="0"/>
        <w:pBdr>
          <w:top w:val="nil"/>
          <w:left w:val="nil"/>
          <w:bottom w:val="nil"/>
          <w:right w:val="nil"/>
          <w:between w:val="nil"/>
        </w:pBdr>
        <w:spacing w:line="240" w:lineRule="auto"/>
        <w:ind w:right="216"/>
        <w:rPr>
          <w:color w:val="000000"/>
          <w:sz w:val="24"/>
          <w:szCs w:val="24"/>
        </w:rPr>
      </w:pPr>
    </w:p>
    <w:p w14:paraId="42DC1856" w14:textId="77777777" w:rsidR="0043541C" w:rsidRDefault="00831CF7">
      <w:pPr>
        <w:widowControl w:val="0"/>
        <w:pBdr>
          <w:top w:val="nil"/>
          <w:left w:val="nil"/>
          <w:bottom w:val="nil"/>
          <w:right w:val="nil"/>
          <w:between w:val="nil"/>
        </w:pBdr>
        <w:spacing w:line="240" w:lineRule="auto"/>
        <w:rPr>
          <w:color w:val="000000"/>
          <w:sz w:val="24"/>
          <w:szCs w:val="24"/>
        </w:rPr>
      </w:pPr>
      <w:r>
        <w:rPr>
          <w:color w:val="000000"/>
          <w:sz w:val="24"/>
          <w:szCs w:val="24"/>
        </w:rPr>
        <w:t xml:space="preserve">5.2 The alleged perpetrator(s) would need to be told your name and the details of your complaint </w:t>
      </w:r>
      <w:proofErr w:type="gramStart"/>
      <w:r>
        <w:rPr>
          <w:color w:val="000000"/>
          <w:sz w:val="24"/>
          <w:szCs w:val="24"/>
        </w:rPr>
        <w:t>in order for</w:t>
      </w:r>
      <w:proofErr w:type="gramEnd"/>
      <w:r>
        <w:rPr>
          <w:color w:val="000000"/>
          <w:sz w:val="24"/>
          <w:szCs w:val="24"/>
        </w:rPr>
        <w:t xml:space="preserve"> the issue to be investigated properly. However, we will carry out the investigation as confidentially and sensitively as possible. Where you and the alleged perpetrator(s) work in proximity to each other, we will consider whether it is appropriate to separate you whilst the matter is being investigated. </w:t>
      </w:r>
    </w:p>
    <w:p w14:paraId="109E6FEA" w14:textId="77777777" w:rsidR="0043541C" w:rsidRDefault="0043541C">
      <w:pPr>
        <w:widowControl w:val="0"/>
        <w:pBdr>
          <w:top w:val="nil"/>
          <w:left w:val="nil"/>
          <w:bottom w:val="nil"/>
          <w:right w:val="nil"/>
          <w:between w:val="nil"/>
        </w:pBdr>
        <w:spacing w:line="240" w:lineRule="auto"/>
        <w:ind w:right="220"/>
        <w:rPr>
          <w:color w:val="000000"/>
          <w:sz w:val="24"/>
          <w:szCs w:val="24"/>
        </w:rPr>
      </w:pPr>
    </w:p>
    <w:p w14:paraId="2938213A" w14:textId="77777777" w:rsidR="0043541C" w:rsidRDefault="00831CF7">
      <w:pPr>
        <w:widowControl w:val="0"/>
        <w:pBdr>
          <w:top w:val="nil"/>
          <w:left w:val="nil"/>
          <w:bottom w:val="nil"/>
          <w:right w:val="nil"/>
          <w:between w:val="nil"/>
        </w:pBdr>
        <w:spacing w:line="240" w:lineRule="auto"/>
        <w:ind w:right="220"/>
        <w:rPr>
          <w:color w:val="000000"/>
          <w:sz w:val="24"/>
          <w:szCs w:val="24"/>
        </w:rPr>
      </w:pPr>
      <w:r>
        <w:rPr>
          <w:color w:val="000000"/>
          <w:sz w:val="24"/>
          <w:szCs w:val="24"/>
        </w:rPr>
        <w:t xml:space="preserve">5.3 After the investigation, we will meet with you to consider the complaint and the findings of the investigation. At the meeting, you may be accompanied by a fellow worker. After the meeting (and normally within five working days), we will write to you to inform you of our decision and to notify you of your right to appeal to a more senior manager if you are dissatisfied with the outcome. </w:t>
      </w:r>
    </w:p>
    <w:p w14:paraId="695F70E7" w14:textId="77777777" w:rsidR="0043541C" w:rsidRDefault="0043541C">
      <w:pPr>
        <w:widowControl w:val="0"/>
        <w:pBdr>
          <w:top w:val="nil"/>
          <w:left w:val="nil"/>
          <w:bottom w:val="nil"/>
          <w:right w:val="nil"/>
          <w:between w:val="nil"/>
        </w:pBdr>
        <w:spacing w:line="240" w:lineRule="auto"/>
        <w:ind w:right="220"/>
        <w:rPr>
          <w:color w:val="000000"/>
          <w:sz w:val="24"/>
          <w:szCs w:val="24"/>
        </w:rPr>
      </w:pPr>
    </w:p>
    <w:p w14:paraId="0D7B4F06" w14:textId="77777777" w:rsidR="0043541C" w:rsidRDefault="00831CF7">
      <w:pPr>
        <w:widowControl w:val="0"/>
        <w:pBdr>
          <w:top w:val="nil"/>
          <w:left w:val="nil"/>
          <w:bottom w:val="nil"/>
          <w:right w:val="nil"/>
          <w:between w:val="nil"/>
        </w:pBdr>
        <w:spacing w:line="240" w:lineRule="auto"/>
        <w:ind w:right="220"/>
        <w:rPr>
          <w:color w:val="000000"/>
          <w:sz w:val="24"/>
          <w:szCs w:val="24"/>
        </w:rPr>
      </w:pPr>
      <w:r>
        <w:rPr>
          <w:color w:val="000000"/>
          <w:sz w:val="24"/>
          <w:szCs w:val="24"/>
        </w:rPr>
        <w:t xml:space="preserve">5.4 You should put your appeal in writing explaining the reasons </w:t>
      </w:r>
      <w:r>
        <w:rPr>
          <w:sz w:val="24"/>
          <w:szCs w:val="24"/>
        </w:rPr>
        <w:t>w</w:t>
      </w:r>
      <w:r>
        <w:rPr>
          <w:color w:val="000000"/>
          <w:sz w:val="24"/>
          <w:szCs w:val="24"/>
        </w:rPr>
        <w:t xml:space="preserve">hy you are dissatisfied with our decision. You should submit your appeal within five working days of receiving written confirmation of our decision. If you submit an appeal, you will be invited to attend a meeting to consider it. Once again you may be accompanied by a fellow worker or a trade union official. We will write to you afterwards to confirm our final decision. </w:t>
      </w:r>
    </w:p>
    <w:p w14:paraId="4E934B62" w14:textId="77777777" w:rsidR="0043541C" w:rsidRDefault="0043541C">
      <w:pPr>
        <w:widowControl w:val="0"/>
        <w:pBdr>
          <w:top w:val="nil"/>
          <w:left w:val="nil"/>
          <w:bottom w:val="nil"/>
          <w:right w:val="nil"/>
          <w:between w:val="nil"/>
        </w:pBdr>
        <w:spacing w:line="240" w:lineRule="auto"/>
        <w:ind w:right="4094"/>
        <w:rPr>
          <w:b/>
          <w:bCs/>
          <w:color w:val="000000"/>
          <w:sz w:val="24"/>
          <w:szCs w:val="24"/>
        </w:rPr>
      </w:pPr>
    </w:p>
    <w:p w14:paraId="03BFBCE8" w14:textId="77777777" w:rsidR="0043541C" w:rsidRDefault="0043541C">
      <w:pPr>
        <w:widowControl w:val="0"/>
        <w:pBdr>
          <w:top w:val="nil"/>
          <w:left w:val="nil"/>
          <w:bottom w:val="nil"/>
          <w:right w:val="nil"/>
          <w:between w:val="nil"/>
        </w:pBdr>
        <w:spacing w:line="240" w:lineRule="auto"/>
        <w:ind w:right="4094"/>
        <w:rPr>
          <w:b/>
          <w:bCs/>
          <w:sz w:val="24"/>
          <w:szCs w:val="24"/>
        </w:rPr>
      </w:pPr>
    </w:p>
    <w:p w14:paraId="4957A76F" w14:textId="77777777" w:rsidR="0043541C" w:rsidRDefault="00831CF7">
      <w:pPr>
        <w:widowControl w:val="0"/>
        <w:pBdr>
          <w:top w:val="nil"/>
          <w:left w:val="nil"/>
          <w:bottom w:val="nil"/>
          <w:right w:val="nil"/>
          <w:between w:val="nil"/>
        </w:pBdr>
        <w:spacing w:line="240" w:lineRule="auto"/>
        <w:ind w:right="4094"/>
        <w:rPr>
          <w:b/>
          <w:bCs/>
          <w:color w:val="000000"/>
          <w:sz w:val="24"/>
          <w:szCs w:val="24"/>
        </w:rPr>
      </w:pPr>
      <w:r>
        <w:rPr>
          <w:b/>
          <w:bCs/>
          <w:color w:val="000000"/>
          <w:sz w:val="24"/>
          <w:szCs w:val="24"/>
        </w:rPr>
        <w:t xml:space="preserve">6.0 DISCLOSURE AND CONFIDENTIALITY </w:t>
      </w:r>
    </w:p>
    <w:p w14:paraId="42BF2EA8" w14:textId="77777777" w:rsidR="0043541C" w:rsidRDefault="00831CF7">
      <w:pPr>
        <w:widowControl w:val="0"/>
        <w:pBdr>
          <w:top w:val="nil"/>
          <w:left w:val="nil"/>
          <w:bottom w:val="nil"/>
          <w:right w:val="nil"/>
          <w:between w:val="nil"/>
        </w:pBdr>
        <w:spacing w:line="240" w:lineRule="auto"/>
        <w:ind w:right="57"/>
        <w:rPr>
          <w:color w:val="000000"/>
          <w:sz w:val="24"/>
          <w:szCs w:val="24"/>
        </w:rPr>
      </w:pPr>
      <w:r>
        <w:rPr>
          <w:color w:val="000000"/>
          <w:sz w:val="24"/>
          <w:szCs w:val="24"/>
        </w:rPr>
        <w:t>Dementia Studio</w:t>
      </w:r>
      <w:r>
        <w:rPr>
          <w:b/>
          <w:bCs/>
          <w:color w:val="000000"/>
          <w:sz w:val="24"/>
          <w:szCs w:val="24"/>
        </w:rPr>
        <w:t xml:space="preserve"> </w:t>
      </w:r>
      <w:r>
        <w:rPr>
          <w:color w:val="000000"/>
          <w:sz w:val="24"/>
          <w:szCs w:val="24"/>
        </w:rPr>
        <w:t xml:space="preserve">will treat personal data collected during this process in accordance with the data protection policy. Information about how employees' data is used and the basis for processing data is provided in the employee privacy notice. </w:t>
      </w:r>
    </w:p>
    <w:p w14:paraId="3B6DBAFF" w14:textId="77777777" w:rsidR="0043541C" w:rsidRDefault="0043541C">
      <w:pPr>
        <w:widowControl w:val="0"/>
        <w:pBdr>
          <w:top w:val="nil"/>
          <w:left w:val="nil"/>
          <w:bottom w:val="nil"/>
          <w:right w:val="nil"/>
          <w:between w:val="nil"/>
        </w:pBdr>
        <w:spacing w:line="240" w:lineRule="auto"/>
        <w:ind w:right="57"/>
        <w:rPr>
          <w:color w:val="000000"/>
          <w:sz w:val="24"/>
          <w:szCs w:val="24"/>
        </w:rPr>
      </w:pPr>
    </w:p>
    <w:p w14:paraId="7BABABEA" w14:textId="77777777" w:rsidR="0043541C" w:rsidRDefault="00831CF7">
      <w:pPr>
        <w:widowControl w:val="0"/>
        <w:pBdr>
          <w:top w:val="nil"/>
          <w:left w:val="nil"/>
          <w:bottom w:val="nil"/>
          <w:right w:val="nil"/>
          <w:between w:val="nil"/>
        </w:pBdr>
        <w:spacing w:line="240" w:lineRule="auto"/>
        <w:ind w:right="4483"/>
        <w:rPr>
          <w:b/>
          <w:bCs/>
          <w:color w:val="000000"/>
          <w:sz w:val="24"/>
          <w:szCs w:val="24"/>
        </w:rPr>
      </w:pPr>
      <w:r>
        <w:rPr>
          <w:b/>
          <w:bCs/>
          <w:color w:val="000000"/>
          <w:sz w:val="24"/>
          <w:szCs w:val="24"/>
        </w:rPr>
        <w:t xml:space="preserve">7.0 USE OF DISCIPLINARY PROCEDURE </w:t>
      </w:r>
    </w:p>
    <w:p w14:paraId="03EF23B3" w14:textId="77777777" w:rsidR="0043541C" w:rsidRDefault="00831CF7">
      <w:pPr>
        <w:widowControl w:val="0"/>
        <w:pBdr>
          <w:top w:val="nil"/>
          <w:left w:val="nil"/>
          <w:bottom w:val="nil"/>
          <w:right w:val="nil"/>
          <w:between w:val="nil"/>
        </w:pBdr>
        <w:spacing w:line="240" w:lineRule="auto"/>
        <w:ind w:right="268"/>
        <w:rPr>
          <w:color w:val="000000"/>
          <w:sz w:val="24"/>
          <w:szCs w:val="24"/>
        </w:rPr>
      </w:pPr>
      <w:r>
        <w:rPr>
          <w:color w:val="000000"/>
          <w:sz w:val="24"/>
          <w:szCs w:val="24"/>
        </w:rPr>
        <w:t xml:space="preserve">Harassment and bullying constitute serious misconduct. If, at any stage from the point at which a complaint is raised, we believe there is a case to answer and a disciplinary offence might have been committed, we will instigate our disciplinary procedure. Any employee found to have harassed or bullied a colleague will be liable to disciplinary action up to and including summary dismissal. </w:t>
      </w:r>
    </w:p>
    <w:p w14:paraId="08394EE4" w14:textId="77777777" w:rsidR="0043541C" w:rsidRDefault="0043541C">
      <w:pPr>
        <w:widowControl w:val="0"/>
        <w:pBdr>
          <w:top w:val="nil"/>
          <w:left w:val="nil"/>
          <w:bottom w:val="nil"/>
          <w:right w:val="nil"/>
          <w:between w:val="nil"/>
        </w:pBdr>
        <w:spacing w:line="240" w:lineRule="auto"/>
        <w:ind w:right="6648"/>
        <w:rPr>
          <w:b/>
          <w:bCs/>
          <w:color w:val="000000"/>
          <w:sz w:val="24"/>
          <w:szCs w:val="24"/>
        </w:rPr>
      </w:pPr>
    </w:p>
    <w:p w14:paraId="19943189" w14:textId="77777777" w:rsidR="0043541C" w:rsidRDefault="00831CF7">
      <w:pPr>
        <w:widowControl w:val="0"/>
        <w:pBdr>
          <w:top w:val="nil"/>
          <w:left w:val="nil"/>
          <w:bottom w:val="nil"/>
          <w:right w:val="nil"/>
          <w:between w:val="nil"/>
        </w:pBdr>
        <w:spacing w:line="240" w:lineRule="auto"/>
        <w:ind w:right="6648"/>
        <w:rPr>
          <w:b/>
          <w:bCs/>
          <w:color w:val="000000"/>
          <w:sz w:val="24"/>
          <w:szCs w:val="24"/>
        </w:rPr>
      </w:pPr>
      <w:r>
        <w:rPr>
          <w:b/>
          <w:bCs/>
          <w:color w:val="000000"/>
          <w:sz w:val="24"/>
          <w:szCs w:val="24"/>
        </w:rPr>
        <w:t xml:space="preserve">8.0 REVIEW PROCESS </w:t>
      </w:r>
    </w:p>
    <w:p w14:paraId="653D0ACA" w14:textId="77777777" w:rsidR="0043541C" w:rsidRDefault="00831CF7">
      <w:pPr>
        <w:spacing w:line="240" w:lineRule="auto"/>
        <w:rPr>
          <w:sz w:val="24"/>
          <w:szCs w:val="24"/>
        </w:rPr>
      </w:pPr>
      <w:proofErr w:type="gramStart"/>
      <w:r>
        <w:rPr>
          <w:color w:val="000000"/>
          <w:sz w:val="24"/>
          <w:szCs w:val="24"/>
        </w:rPr>
        <w:t>This policy &amp; associated procedures</w:t>
      </w:r>
      <w:proofErr w:type="gramEnd"/>
      <w:r>
        <w:rPr>
          <w:color w:val="000000"/>
          <w:sz w:val="24"/>
          <w:szCs w:val="24"/>
        </w:rPr>
        <w:t xml:space="preserve"> will be reviewed every year, or sooner if legislation or regulatory changes require an earlier review. Any amendments will be appropriately consulted on and signed off before being clearly communicated to colleagues.  </w:t>
      </w:r>
    </w:p>
    <w:sectPr w:rsidR="0043541C">
      <w:headerReference w:type="default" r:id="rId10"/>
      <w:footerReference w:type="default" r:id="rId11"/>
      <w:headerReference w:type="first" r:id="rId12"/>
      <w:footerReference w:type="first" r:id="rId13"/>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4DBD9" w14:textId="77777777" w:rsidR="00831CF7" w:rsidRDefault="00831CF7">
      <w:pPr>
        <w:spacing w:after="0" w:line="240" w:lineRule="auto"/>
      </w:pPr>
      <w:r>
        <w:separator/>
      </w:r>
    </w:p>
  </w:endnote>
  <w:endnote w:type="continuationSeparator" w:id="0">
    <w:p w14:paraId="1C05E428" w14:textId="77777777" w:rsidR="00831CF7" w:rsidRDefault="00831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06DDDB7-E8E2-4D5A-97BD-FF5E8F2EB63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2C3AE86B-0FDB-46D3-9F26-ED9DDA9ADD20}"/>
  </w:font>
  <w:font w:name="Calibri">
    <w:panose1 w:val="020F0502020204030204"/>
    <w:charset w:val="00"/>
    <w:family w:val="swiss"/>
    <w:pitch w:val="variable"/>
    <w:sig w:usb0="E4002EFF" w:usb1="C000247B" w:usb2="00000009" w:usb3="00000000" w:csb0="000001FF" w:csb1="00000000"/>
    <w:embedRegular r:id="rId3" w:fontKey="{DCFA89AB-525C-49F7-8150-26CE1FB30261}"/>
    <w:embedBold r:id="rId4" w:fontKey="{89DBD879-97CB-44E5-BDD5-4CEFFF55A313}"/>
    <w:embedItalic r:id="rId5" w:fontKey="{3861C66B-EC22-41B9-9A10-D61FC3B416D8}"/>
  </w:font>
  <w:font w:name="Cambria">
    <w:panose1 w:val="02040503050406030204"/>
    <w:charset w:val="00"/>
    <w:family w:val="roman"/>
    <w:pitch w:val="variable"/>
    <w:sig w:usb0="E00006FF" w:usb1="420024FF" w:usb2="02000000" w:usb3="00000000" w:csb0="0000019F" w:csb1="00000000"/>
    <w:embedRegular r:id="rId6" w:fontKey="{2C7C9CD7-EF4D-472D-B917-237186B790C6}"/>
    <w:embedBold r:id="rId7" w:fontKey="{259E4967-DC09-4223-963D-26A627143980}"/>
  </w:font>
  <w:font w:name="Georgia">
    <w:panose1 w:val="02040502050405020303"/>
    <w:charset w:val="00"/>
    <w:family w:val="roman"/>
    <w:pitch w:val="variable"/>
    <w:sig w:usb0="00000287" w:usb1="00000000" w:usb2="00000000" w:usb3="00000000" w:csb0="0000009F" w:csb1="00000000"/>
    <w:embedItalic r:id="rId8" w:fontKey="{FA2502BB-B819-4428-B312-BA8579CEB897}"/>
  </w:font>
  <w:font w:name="Quattrocento Sans">
    <w:charset w:val="00"/>
    <w:family w:val="swiss"/>
    <w:pitch w:val="variable"/>
    <w:sig w:usb0="800000BF" w:usb1="4000005B" w:usb2="00000000" w:usb3="00000000" w:csb0="00000001" w:csb1="00000000"/>
    <w:embedRegular r:id="rId9" w:fontKey="{A51F3536-1CBF-454A-872A-8D82AE220231}"/>
    <w:embedBold r:id="rId10" w:fontKey="{9E85308C-BDB8-4A56-8047-CA7D47CA98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8E8D8" w14:textId="77777777" w:rsidR="0043541C" w:rsidRDefault="00831CF7">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F799D01" w14:textId="77777777" w:rsidR="0043541C" w:rsidRDefault="0043541C">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0AEEC" w14:textId="77777777" w:rsidR="0043541C" w:rsidRDefault="00831CF7">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E038A0C" w14:textId="77777777" w:rsidR="0043541C" w:rsidRDefault="0043541C">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1999E" w14:textId="77777777" w:rsidR="00831CF7" w:rsidRDefault="00831CF7">
      <w:pPr>
        <w:spacing w:after="0" w:line="240" w:lineRule="auto"/>
      </w:pPr>
      <w:r>
        <w:separator/>
      </w:r>
    </w:p>
  </w:footnote>
  <w:footnote w:type="continuationSeparator" w:id="0">
    <w:p w14:paraId="4638DD8C" w14:textId="77777777" w:rsidR="00831CF7" w:rsidRDefault="00831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F62B3" w14:textId="77777777" w:rsidR="0043541C" w:rsidRDefault="00831CF7">
    <w:pPr>
      <w:pBdr>
        <w:top w:val="nil"/>
        <w:left w:val="nil"/>
        <w:bottom w:val="nil"/>
        <w:right w:val="nil"/>
        <w:between w:val="nil"/>
      </w:pBdr>
      <w:rPr>
        <w:color w:val="000000"/>
      </w:rPr>
    </w:pPr>
    <w:r>
      <w:rPr>
        <w:color w:val="000000"/>
      </w:rPr>
      <w:t>Policies and procedures</w:t>
    </w:r>
    <w:r>
      <w:rPr>
        <w:noProof/>
      </w:rPr>
      <w:drawing>
        <wp:anchor distT="0" distB="0" distL="114300" distR="114300" simplePos="0" relativeHeight="251658240" behindDoc="0" locked="0" layoutInCell="1" hidden="0" allowOverlap="1" wp14:anchorId="218FAE6A" wp14:editId="2022E922">
          <wp:simplePos x="0" y="0"/>
          <wp:positionH relativeFrom="column">
            <wp:posOffset>5052060</wp:posOffset>
          </wp:positionH>
          <wp:positionV relativeFrom="paragraph">
            <wp:posOffset>-83819</wp:posOffset>
          </wp:positionV>
          <wp:extent cx="1615440" cy="572770"/>
          <wp:effectExtent l="0" t="0" r="0" b="0"/>
          <wp:wrapSquare wrapText="bothSides" distT="0" distB="0" distL="114300" distR="114300"/>
          <wp:docPr id="21168061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15440" cy="5727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3C9C4" w14:textId="77777777" w:rsidR="0043541C" w:rsidRDefault="00831CF7">
    <w:pPr>
      <w:pBdr>
        <w:top w:val="nil"/>
        <w:left w:val="nil"/>
        <w:bottom w:val="nil"/>
        <w:right w:val="nil"/>
        <w:between w:val="nil"/>
      </w:pBdr>
      <w:rPr>
        <w:color w:val="000000"/>
      </w:rPr>
    </w:pPr>
    <w:r>
      <w:rPr>
        <w:color w:val="000000"/>
      </w:rPr>
      <w:t xml:space="preserve">[Type </w:t>
    </w:r>
    <w:proofErr w:type="gramStart"/>
    <w:r>
      <w:rPr>
        <w:color w:val="000000"/>
      </w:rPr>
      <w:t>here][</w:t>
    </w:r>
    <w:proofErr w:type="gramEnd"/>
    <w:r>
      <w:rPr>
        <w:color w:val="000000"/>
      </w:rPr>
      <w:t>Type here]</w:t>
    </w:r>
    <w:r>
      <w:rPr>
        <w:noProof/>
      </w:rPr>
      <w:drawing>
        <wp:anchor distT="0" distB="0" distL="114300" distR="114300" simplePos="0" relativeHeight="251659264" behindDoc="0" locked="0" layoutInCell="1" hidden="0" allowOverlap="1" wp14:anchorId="765681E8" wp14:editId="6FC2A933">
          <wp:simplePos x="0" y="0"/>
          <wp:positionH relativeFrom="column">
            <wp:posOffset>4998720</wp:posOffset>
          </wp:positionH>
          <wp:positionV relativeFrom="paragraph">
            <wp:posOffset>-182879</wp:posOffset>
          </wp:positionV>
          <wp:extent cx="1614805" cy="574675"/>
          <wp:effectExtent l="0" t="0" r="0" b="0"/>
          <wp:wrapTopAndBottom distT="0" distB="0"/>
          <wp:docPr id="2116806191" name="image1.jpg" descr="A logo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logo with text on it&#10;&#10;AI-generated content may be incorrect."/>
                  <pic:cNvPicPr preferRelativeResize="0"/>
                </pic:nvPicPr>
                <pic:blipFill>
                  <a:blip r:embed="rId1"/>
                  <a:srcRect/>
                  <a:stretch>
                    <a:fillRect/>
                  </a:stretch>
                </pic:blipFill>
                <pic:spPr>
                  <a:xfrm>
                    <a:off x="0" y="0"/>
                    <a:ext cx="1614805" cy="5746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B6B5E"/>
    <w:multiLevelType w:val="multilevel"/>
    <w:tmpl w:val="9006B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A95147"/>
    <w:multiLevelType w:val="multilevel"/>
    <w:tmpl w:val="A2E820AE"/>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o"/>
      <w:lvlJc w:val="left"/>
      <w:pPr>
        <w:ind w:left="2520" w:hanging="360"/>
      </w:pPr>
      <w:rPr>
        <w:rFonts w:ascii="Courier New" w:eastAsia="Courier New" w:hAnsi="Courier New" w:cs="Courier New"/>
        <w:sz w:val="20"/>
        <w:szCs w:val="20"/>
      </w:rPr>
    </w:lvl>
    <w:lvl w:ilvl="2">
      <w:start w:val="1"/>
      <w:numFmt w:val="bullet"/>
      <w:lvlText w:val="▪"/>
      <w:lvlJc w:val="left"/>
      <w:pPr>
        <w:ind w:left="3240" w:hanging="360"/>
      </w:pPr>
      <w:rPr>
        <w:rFonts w:ascii="Noto Sans Symbols" w:eastAsia="Noto Sans Symbols" w:hAnsi="Noto Sans Symbols" w:cs="Noto Sans Symbols"/>
        <w:sz w:val="20"/>
        <w:szCs w:val="20"/>
      </w:rPr>
    </w:lvl>
    <w:lvl w:ilvl="3">
      <w:start w:val="1"/>
      <w:numFmt w:val="bullet"/>
      <w:lvlText w:val="▪"/>
      <w:lvlJc w:val="left"/>
      <w:pPr>
        <w:ind w:left="3960" w:hanging="360"/>
      </w:pPr>
      <w:rPr>
        <w:rFonts w:ascii="Noto Sans Symbols" w:eastAsia="Noto Sans Symbols" w:hAnsi="Noto Sans Symbols" w:cs="Noto Sans Symbols"/>
        <w:sz w:val="20"/>
        <w:szCs w:val="20"/>
      </w:rPr>
    </w:lvl>
    <w:lvl w:ilvl="4">
      <w:start w:val="1"/>
      <w:numFmt w:val="bullet"/>
      <w:lvlText w:val="▪"/>
      <w:lvlJc w:val="left"/>
      <w:pPr>
        <w:ind w:left="4680" w:hanging="360"/>
      </w:pPr>
      <w:rPr>
        <w:rFonts w:ascii="Noto Sans Symbols" w:eastAsia="Noto Sans Symbols" w:hAnsi="Noto Sans Symbols" w:cs="Noto Sans Symbols"/>
        <w:sz w:val="20"/>
        <w:szCs w:val="20"/>
      </w:rPr>
    </w:lvl>
    <w:lvl w:ilvl="5">
      <w:start w:val="1"/>
      <w:numFmt w:val="bullet"/>
      <w:lvlText w:val="▪"/>
      <w:lvlJc w:val="left"/>
      <w:pPr>
        <w:ind w:left="5400" w:hanging="360"/>
      </w:pPr>
      <w:rPr>
        <w:rFonts w:ascii="Noto Sans Symbols" w:eastAsia="Noto Sans Symbols" w:hAnsi="Noto Sans Symbols" w:cs="Noto Sans Symbols"/>
        <w:sz w:val="20"/>
        <w:szCs w:val="20"/>
      </w:rPr>
    </w:lvl>
    <w:lvl w:ilvl="6">
      <w:start w:val="1"/>
      <w:numFmt w:val="bullet"/>
      <w:lvlText w:val="▪"/>
      <w:lvlJc w:val="left"/>
      <w:pPr>
        <w:ind w:left="6120" w:hanging="360"/>
      </w:pPr>
      <w:rPr>
        <w:rFonts w:ascii="Noto Sans Symbols" w:eastAsia="Noto Sans Symbols" w:hAnsi="Noto Sans Symbols" w:cs="Noto Sans Symbols"/>
        <w:sz w:val="20"/>
        <w:szCs w:val="20"/>
      </w:rPr>
    </w:lvl>
    <w:lvl w:ilvl="7">
      <w:start w:val="1"/>
      <w:numFmt w:val="bullet"/>
      <w:lvlText w:val="▪"/>
      <w:lvlJc w:val="left"/>
      <w:pPr>
        <w:ind w:left="6840" w:hanging="360"/>
      </w:pPr>
      <w:rPr>
        <w:rFonts w:ascii="Noto Sans Symbols" w:eastAsia="Noto Sans Symbols" w:hAnsi="Noto Sans Symbols" w:cs="Noto Sans Symbols"/>
        <w:sz w:val="20"/>
        <w:szCs w:val="20"/>
      </w:rPr>
    </w:lvl>
    <w:lvl w:ilvl="8">
      <w:start w:val="1"/>
      <w:numFmt w:val="bullet"/>
      <w:lvlText w:val="▪"/>
      <w:lvlJc w:val="left"/>
      <w:pPr>
        <w:ind w:left="7560" w:hanging="360"/>
      </w:pPr>
      <w:rPr>
        <w:rFonts w:ascii="Noto Sans Symbols" w:eastAsia="Noto Sans Symbols" w:hAnsi="Noto Sans Symbols" w:cs="Noto Sans Symbols"/>
        <w:sz w:val="20"/>
        <w:szCs w:val="20"/>
      </w:rPr>
    </w:lvl>
  </w:abstractNum>
  <w:abstractNum w:abstractNumId="2" w15:restartNumberingAfterBreak="0">
    <w:nsid w:val="0C484925"/>
    <w:multiLevelType w:val="multilevel"/>
    <w:tmpl w:val="BD76FDF8"/>
    <w:lvl w:ilvl="0">
      <w:start w:val="1"/>
      <w:numFmt w:val="bullet"/>
      <w:lvlText w:val="●"/>
      <w:lvlJc w:val="left"/>
      <w:pPr>
        <w:ind w:left="2880" w:hanging="360"/>
      </w:pPr>
      <w:rPr>
        <w:rFonts w:ascii="Noto Sans Symbols" w:eastAsia="Noto Sans Symbols" w:hAnsi="Noto Sans Symbols" w:cs="Noto Sans Symbols"/>
        <w:sz w:val="20"/>
        <w:szCs w:val="20"/>
      </w:rPr>
    </w:lvl>
    <w:lvl w:ilvl="1">
      <w:start w:val="1"/>
      <w:numFmt w:val="bullet"/>
      <w:lvlText w:val="o"/>
      <w:lvlJc w:val="left"/>
      <w:pPr>
        <w:ind w:left="3600" w:hanging="360"/>
      </w:pPr>
      <w:rPr>
        <w:rFonts w:ascii="Courier New" w:eastAsia="Courier New" w:hAnsi="Courier New" w:cs="Courier New"/>
        <w:sz w:val="20"/>
        <w:szCs w:val="20"/>
      </w:rPr>
    </w:lvl>
    <w:lvl w:ilvl="2">
      <w:start w:val="1"/>
      <w:numFmt w:val="bullet"/>
      <w:lvlText w:val="▪"/>
      <w:lvlJc w:val="left"/>
      <w:pPr>
        <w:ind w:left="4320" w:hanging="360"/>
      </w:pPr>
      <w:rPr>
        <w:rFonts w:ascii="Noto Sans Symbols" w:eastAsia="Noto Sans Symbols" w:hAnsi="Noto Sans Symbols" w:cs="Noto Sans Symbols"/>
        <w:sz w:val="20"/>
        <w:szCs w:val="20"/>
      </w:rPr>
    </w:lvl>
    <w:lvl w:ilvl="3">
      <w:start w:val="1"/>
      <w:numFmt w:val="bullet"/>
      <w:lvlText w:val="▪"/>
      <w:lvlJc w:val="left"/>
      <w:pPr>
        <w:ind w:left="5040" w:hanging="360"/>
      </w:pPr>
      <w:rPr>
        <w:rFonts w:ascii="Noto Sans Symbols" w:eastAsia="Noto Sans Symbols" w:hAnsi="Noto Sans Symbols" w:cs="Noto Sans Symbols"/>
        <w:sz w:val="20"/>
        <w:szCs w:val="20"/>
      </w:rPr>
    </w:lvl>
    <w:lvl w:ilvl="4">
      <w:start w:val="1"/>
      <w:numFmt w:val="bullet"/>
      <w:lvlText w:val="▪"/>
      <w:lvlJc w:val="left"/>
      <w:pPr>
        <w:ind w:left="5760" w:hanging="360"/>
      </w:pPr>
      <w:rPr>
        <w:rFonts w:ascii="Noto Sans Symbols" w:eastAsia="Noto Sans Symbols" w:hAnsi="Noto Sans Symbols" w:cs="Noto Sans Symbols"/>
        <w:sz w:val="20"/>
        <w:szCs w:val="20"/>
      </w:rPr>
    </w:lvl>
    <w:lvl w:ilvl="5">
      <w:start w:val="1"/>
      <w:numFmt w:val="bullet"/>
      <w:lvlText w:val="▪"/>
      <w:lvlJc w:val="left"/>
      <w:pPr>
        <w:ind w:left="6480" w:hanging="360"/>
      </w:pPr>
      <w:rPr>
        <w:rFonts w:ascii="Noto Sans Symbols" w:eastAsia="Noto Sans Symbols" w:hAnsi="Noto Sans Symbols" w:cs="Noto Sans Symbols"/>
        <w:sz w:val="20"/>
        <w:szCs w:val="20"/>
      </w:rPr>
    </w:lvl>
    <w:lvl w:ilvl="6">
      <w:start w:val="1"/>
      <w:numFmt w:val="bullet"/>
      <w:lvlText w:val="▪"/>
      <w:lvlJc w:val="left"/>
      <w:pPr>
        <w:ind w:left="7200" w:hanging="360"/>
      </w:pPr>
      <w:rPr>
        <w:rFonts w:ascii="Noto Sans Symbols" w:eastAsia="Noto Sans Symbols" w:hAnsi="Noto Sans Symbols" w:cs="Noto Sans Symbols"/>
        <w:sz w:val="20"/>
        <w:szCs w:val="20"/>
      </w:rPr>
    </w:lvl>
    <w:lvl w:ilvl="7">
      <w:start w:val="1"/>
      <w:numFmt w:val="bullet"/>
      <w:lvlText w:val="▪"/>
      <w:lvlJc w:val="left"/>
      <w:pPr>
        <w:ind w:left="7920" w:hanging="360"/>
      </w:pPr>
      <w:rPr>
        <w:rFonts w:ascii="Noto Sans Symbols" w:eastAsia="Noto Sans Symbols" w:hAnsi="Noto Sans Symbols" w:cs="Noto Sans Symbols"/>
        <w:sz w:val="20"/>
        <w:szCs w:val="20"/>
      </w:rPr>
    </w:lvl>
    <w:lvl w:ilvl="8">
      <w:start w:val="1"/>
      <w:numFmt w:val="bullet"/>
      <w:lvlText w:val="▪"/>
      <w:lvlJc w:val="left"/>
      <w:pPr>
        <w:ind w:left="8640" w:hanging="360"/>
      </w:pPr>
      <w:rPr>
        <w:rFonts w:ascii="Noto Sans Symbols" w:eastAsia="Noto Sans Symbols" w:hAnsi="Noto Sans Symbols" w:cs="Noto Sans Symbols"/>
        <w:sz w:val="20"/>
        <w:szCs w:val="20"/>
      </w:rPr>
    </w:lvl>
  </w:abstractNum>
  <w:abstractNum w:abstractNumId="3" w15:restartNumberingAfterBreak="0">
    <w:nsid w:val="16B0078F"/>
    <w:multiLevelType w:val="multilevel"/>
    <w:tmpl w:val="3DA0B280"/>
    <w:lvl w:ilvl="0">
      <w:start w:val="1"/>
      <w:numFmt w:val="bullet"/>
      <w:lvlText w:val="●"/>
      <w:lvlJc w:val="left"/>
      <w:pPr>
        <w:ind w:left="1077" w:hanging="360"/>
      </w:pPr>
      <w:rPr>
        <w:rFonts w:ascii="Noto Sans Symbols" w:eastAsia="Noto Sans Symbols" w:hAnsi="Noto Sans Symbols" w:cs="Noto Sans Symbols"/>
        <w:sz w:val="20"/>
        <w:szCs w:val="20"/>
      </w:rPr>
    </w:lvl>
    <w:lvl w:ilvl="1">
      <w:start w:val="1"/>
      <w:numFmt w:val="bullet"/>
      <w:lvlText w:val="o"/>
      <w:lvlJc w:val="left"/>
      <w:pPr>
        <w:ind w:left="1797" w:hanging="360"/>
      </w:pPr>
      <w:rPr>
        <w:rFonts w:ascii="Courier New" w:eastAsia="Courier New" w:hAnsi="Courier New" w:cs="Courier New"/>
        <w:sz w:val="20"/>
        <w:szCs w:val="20"/>
      </w:rPr>
    </w:lvl>
    <w:lvl w:ilvl="2">
      <w:start w:val="1"/>
      <w:numFmt w:val="bullet"/>
      <w:lvlText w:val="▪"/>
      <w:lvlJc w:val="left"/>
      <w:pPr>
        <w:ind w:left="2517" w:hanging="360"/>
      </w:pPr>
      <w:rPr>
        <w:rFonts w:ascii="Noto Sans Symbols" w:eastAsia="Noto Sans Symbols" w:hAnsi="Noto Sans Symbols" w:cs="Noto Sans Symbols"/>
        <w:sz w:val="20"/>
        <w:szCs w:val="20"/>
      </w:rPr>
    </w:lvl>
    <w:lvl w:ilvl="3">
      <w:start w:val="1"/>
      <w:numFmt w:val="bullet"/>
      <w:lvlText w:val="▪"/>
      <w:lvlJc w:val="left"/>
      <w:pPr>
        <w:ind w:left="3237" w:hanging="360"/>
      </w:pPr>
      <w:rPr>
        <w:rFonts w:ascii="Noto Sans Symbols" w:eastAsia="Noto Sans Symbols" w:hAnsi="Noto Sans Symbols" w:cs="Noto Sans Symbols"/>
        <w:sz w:val="20"/>
        <w:szCs w:val="20"/>
      </w:rPr>
    </w:lvl>
    <w:lvl w:ilvl="4">
      <w:start w:val="1"/>
      <w:numFmt w:val="bullet"/>
      <w:lvlText w:val="▪"/>
      <w:lvlJc w:val="left"/>
      <w:pPr>
        <w:ind w:left="3957" w:hanging="360"/>
      </w:pPr>
      <w:rPr>
        <w:rFonts w:ascii="Noto Sans Symbols" w:eastAsia="Noto Sans Symbols" w:hAnsi="Noto Sans Symbols" w:cs="Noto Sans Symbols"/>
        <w:sz w:val="20"/>
        <w:szCs w:val="20"/>
      </w:rPr>
    </w:lvl>
    <w:lvl w:ilvl="5">
      <w:start w:val="1"/>
      <w:numFmt w:val="bullet"/>
      <w:lvlText w:val="▪"/>
      <w:lvlJc w:val="left"/>
      <w:pPr>
        <w:ind w:left="4677" w:hanging="360"/>
      </w:pPr>
      <w:rPr>
        <w:rFonts w:ascii="Noto Sans Symbols" w:eastAsia="Noto Sans Symbols" w:hAnsi="Noto Sans Symbols" w:cs="Noto Sans Symbols"/>
        <w:sz w:val="20"/>
        <w:szCs w:val="20"/>
      </w:rPr>
    </w:lvl>
    <w:lvl w:ilvl="6">
      <w:start w:val="1"/>
      <w:numFmt w:val="bullet"/>
      <w:lvlText w:val="▪"/>
      <w:lvlJc w:val="left"/>
      <w:pPr>
        <w:ind w:left="5397" w:hanging="360"/>
      </w:pPr>
      <w:rPr>
        <w:rFonts w:ascii="Noto Sans Symbols" w:eastAsia="Noto Sans Symbols" w:hAnsi="Noto Sans Symbols" w:cs="Noto Sans Symbols"/>
        <w:sz w:val="20"/>
        <w:szCs w:val="20"/>
      </w:rPr>
    </w:lvl>
    <w:lvl w:ilvl="7">
      <w:start w:val="1"/>
      <w:numFmt w:val="bullet"/>
      <w:lvlText w:val="▪"/>
      <w:lvlJc w:val="left"/>
      <w:pPr>
        <w:ind w:left="6117" w:hanging="360"/>
      </w:pPr>
      <w:rPr>
        <w:rFonts w:ascii="Noto Sans Symbols" w:eastAsia="Noto Sans Symbols" w:hAnsi="Noto Sans Symbols" w:cs="Noto Sans Symbols"/>
        <w:sz w:val="20"/>
        <w:szCs w:val="20"/>
      </w:rPr>
    </w:lvl>
    <w:lvl w:ilvl="8">
      <w:start w:val="1"/>
      <w:numFmt w:val="bullet"/>
      <w:lvlText w:val="▪"/>
      <w:lvlJc w:val="left"/>
      <w:pPr>
        <w:ind w:left="6837" w:hanging="360"/>
      </w:pPr>
      <w:rPr>
        <w:rFonts w:ascii="Noto Sans Symbols" w:eastAsia="Noto Sans Symbols" w:hAnsi="Noto Sans Symbols" w:cs="Noto Sans Symbols"/>
        <w:sz w:val="20"/>
        <w:szCs w:val="20"/>
      </w:rPr>
    </w:lvl>
  </w:abstractNum>
  <w:abstractNum w:abstractNumId="4" w15:restartNumberingAfterBreak="0">
    <w:nsid w:val="18AA69A4"/>
    <w:multiLevelType w:val="multilevel"/>
    <w:tmpl w:val="EBBAFB00"/>
    <w:lvl w:ilvl="0">
      <w:start w:val="1"/>
      <w:numFmt w:val="bullet"/>
      <w:lvlText w:val="•"/>
      <w:lvlJc w:val="left"/>
      <w:pPr>
        <w:ind w:left="369" w:hanging="360"/>
      </w:pPr>
      <w:rPr>
        <w:rFonts w:ascii="Arial" w:eastAsia="Arial" w:hAnsi="Arial" w:cs="Arial"/>
        <w:color w:val="000000"/>
        <w:sz w:val="22"/>
        <w:szCs w:val="22"/>
      </w:rPr>
    </w:lvl>
    <w:lvl w:ilvl="1">
      <w:start w:val="1"/>
      <w:numFmt w:val="bullet"/>
      <w:lvlText w:val="o"/>
      <w:lvlJc w:val="left"/>
      <w:pPr>
        <w:ind w:left="1089" w:hanging="360"/>
      </w:pPr>
      <w:rPr>
        <w:rFonts w:ascii="Courier New" w:eastAsia="Courier New" w:hAnsi="Courier New" w:cs="Courier New"/>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5" w15:restartNumberingAfterBreak="0">
    <w:nsid w:val="1CFA6468"/>
    <w:multiLevelType w:val="multilevel"/>
    <w:tmpl w:val="773A8826"/>
    <w:lvl w:ilvl="0">
      <w:start w:val="1"/>
      <w:numFmt w:val="bullet"/>
      <w:lvlText w:val="•"/>
      <w:lvlJc w:val="left"/>
      <w:pPr>
        <w:ind w:left="720" w:hanging="360"/>
      </w:pPr>
      <w:rPr>
        <w:rFonts w:ascii="Arial" w:eastAsia="Arial" w:hAnsi="Arial" w:cs="Arial"/>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D348E4"/>
    <w:multiLevelType w:val="multilevel"/>
    <w:tmpl w:val="45367AD0"/>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15:restartNumberingAfterBreak="0">
    <w:nsid w:val="3BEC7FA7"/>
    <w:multiLevelType w:val="multilevel"/>
    <w:tmpl w:val="0E58B8CC"/>
    <w:lvl w:ilvl="0">
      <w:start w:val="1"/>
      <w:numFmt w:val="bullet"/>
      <w:lvlText w:val="•"/>
      <w:lvlJc w:val="left"/>
      <w:pPr>
        <w:ind w:left="729" w:hanging="358"/>
      </w:pPr>
      <w:rPr>
        <w:rFonts w:ascii="Arial" w:eastAsia="Arial" w:hAnsi="Arial" w:cs="Arial"/>
        <w:color w:val="000000"/>
        <w:sz w:val="22"/>
        <w:szCs w:val="22"/>
      </w:rPr>
    </w:lvl>
    <w:lvl w:ilvl="1">
      <w:start w:val="1"/>
      <w:numFmt w:val="bullet"/>
      <w:lvlText w:val="o"/>
      <w:lvlJc w:val="left"/>
      <w:pPr>
        <w:ind w:left="1449" w:hanging="360"/>
      </w:pPr>
      <w:rPr>
        <w:rFonts w:ascii="Courier New" w:eastAsia="Courier New" w:hAnsi="Courier New" w:cs="Courier New"/>
      </w:rPr>
    </w:lvl>
    <w:lvl w:ilvl="2">
      <w:start w:val="1"/>
      <w:numFmt w:val="bullet"/>
      <w:lvlText w:val="▪"/>
      <w:lvlJc w:val="left"/>
      <w:pPr>
        <w:ind w:left="2169" w:hanging="360"/>
      </w:pPr>
      <w:rPr>
        <w:rFonts w:ascii="Noto Sans Symbols" w:eastAsia="Noto Sans Symbols" w:hAnsi="Noto Sans Symbols" w:cs="Noto Sans Symbols"/>
      </w:rPr>
    </w:lvl>
    <w:lvl w:ilvl="3">
      <w:start w:val="1"/>
      <w:numFmt w:val="bullet"/>
      <w:lvlText w:val="●"/>
      <w:lvlJc w:val="left"/>
      <w:pPr>
        <w:ind w:left="2889" w:hanging="360"/>
      </w:pPr>
      <w:rPr>
        <w:rFonts w:ascii="Noto Sans Symbols" w:eastAsia="Noto Sans Symbols" w:hAnsi="Noto Sans Symbols" w:cs="Noto Sans Symbols"/>
      </w:rPr>
    </w:lvl>
    <w:lvl w:ilvl="4">
      <w:start w:val="1"/>
      <w:numFmt w:val="bullet"/>
      <w:lvlText w:val="o"/>
      <w:lvlJc w:val="left"/>
      <w:pPr>
        <w:ind w:left="3609" w:hanging="360"/>
      </w:pPr>
      <w:rPr>
        <w:rFonts w:ascii="Courier New" w:eastAsia="Courier New" w:hAnsi="Courier New" w:cs="Courier New"/>
      </w:rPr>
    </w:lvl>
    <w:lvl w:ilvl="5">
      <w:start w:val="1"/>
      <w:numFmt w:val="bullet"/>
      <w:lvlText w:val="▪"/>
      <w:lvlJc w:val="left"/>
      <w:pPr>
        <w:ind w:left="4329" w:hanging="360"/>
      </w:pPr>
      <w:rPr>
        <w:rFonts w:ascii="Noto Sans Symbols" w:eastAsia="Noto Sans Symbols" w:hAnsi="Noto Sans Symbols" w:cs="Noto Sans Symbols"/>
      </w:rPr>
    </w:lvl>
    <w:lvl w:ilvl="6">
      <w:start w:val="1"/>
      <w:numFmt w:val="bullet"/>
      <w:lvlText w:val="●"/>
      <w:lvlJc w:val="left"/>
      <w:pPr>
        <w:ind w:left="5049" w:hanging="360"/>
      </w:pPr>
      <w:rPr>
        <w:rFonts w:ascii="Noto Sans Symbols" w:eastAsia="Noto Sans Symbols" w:hAnsi="Noto Sans Symbols" w:cs="Noto Sans Symbols"/>
      </w:rPr>
    </w:lvl>
    <w:lvl w:ilvl="7">
      <w:start w:val="1"/>
      <w:numFmt w:val="bullet"/>
      <w:lvlText w:val="o"/>
      <w:lvlJc w:val="left"/>
      <w:pPr>
        <w:ind w:left="5769" w:hanging="360"/>
      </w:pPr>
      <w:rPr>
        <w:rFonts w:ascii="Courier New" w:eastAsia="Courier New" w:hAnsi="Courier New" w:cs="Courier New"/>
      </w:rPr>
    </w:lvl>
    <w:lvl w:ilvl="8">
      <w:start w:val="1"/>
      <w:numFmt w:val="bullet"/>
      <w:lvlText w:val="▪"/>
      <w:lvlJc w:val="left"/>
      <w:pPr>
        <w:ind w:left="6489" w:hanging="360"/>
      </w:pPr>
      <w:rPr>
        <w:rFonts w:ascii="Noto Sans Symbols" w:eastAsia="Noto Sans Symbols" w:hAnsi="Noto Sans Symbols" w:cs="Noto Sans Symbols"/>
      </w:rPr>
    </w:lvl>
  </w:abstractNum>
  <w:abstractNum w:abstractNumId="8" w15:restartNumberingAfterBreak="0">
    <w:nsid w:val="3D8308E1"/>
    <w:multiLevelType w:val="multilevel"/>
    <w:tmpl w:val="C1CAD75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071AED"/>
    <w:multiLevelType w:val="multilevel"/>
    <w:tmpl w:val="4E8EFB14"/>
    <w:lvl w:ilvl="0">
      <w:start w:val="1"/>
      <w:numFmt w:val="decimal"/>
      <w:lvlText w:val="%1."/>
      <w:lvlJc w:val="left"/>
      <w:pPr>
        <w:ind w:left="720" w:hanging="360"/>
      </w:pPr>
      <w:rPr>
        <w:b/>
        <w:bCs/>
        <w:sz w:val="27"/>
        <w:szCs w:val="2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9BB139D"/>
    <w:multiLevelType w:val="multilevel"/>
    <w:tmpl w:val="66A08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DB4419"/>
    <w:multiLevelType w:val="multilevel"/>
    <w:tmpl w:val="4CC21E7A"/>
    <w:lvl w:ilvl="0">
      <w:start w:val="1"/>
      <w:numFmt w:val="bullet"/>
      <w:lvlText w:val="-"/>
      <w:lvlJc w:val="left"/>
      <w:pPr>
        <w:ind w:left="1440" w:hanging="360"/>
      </w:pPr>
      <w:rPr>
        <w:rFonts w:ascii="Aptos" w:eastAsia="Aptos" w:hAnsi="Aptos" w:cs="Apto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6C960E03"/>
    <w:multiLevelType w:val="multilevel"/>
    <w:tmpl w:val="8D56978E"/>
    <w:lvl w:ilvl="0">
      <w:start w:val="2"/>
      <w:numFmt w:val="decimal"/>
      <w:lvlText w:val="%1.0"/>
      <w:lvlJc w:val="left"/>
      <w:pPr>
        <w:ind w:left="360" w:hanging="360"/>
      </w:pPr>
      <w:rPr>
        <w:b/>
        <w:bCs/>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num w:numId="1" w16cid:durableId="925041276">
    <w:abstractNumId w:val="7"/>
  </w:num>
  <w:num w:numId="2" w16cid:durableId="1019357109">
    <w:abstractNumId w:val="9"/>
  </w:num>
  <w:num w:numId="3" w16cid:durableId="298536863">
    <w:abstractNumId w:val="0"/>
  </w:num>
  <w:num w:numId="4" w16cid:durableId="1773473603">
    <w:abstractNumId w:val="11"/>
  </w:num>
  <w:num w:numId="5" w16cid:durableId="1469545507">
    <w:abstractNumId w:val="2"/>
  </w:num>
  <w:num w:numId="6" w16cid:durableId="597492052">
    <w:abstractNumId w:val="1"/>
  </w:num>
  <w:num w:numId="7" w16cid:durableId="981538361">
    <w:abstractNumId w:val="10"/>
  </w:num>
  <w:num w:numId="8" w16cid:durableId="1596015787">
    <w:abstractNumId w:val="3"/>
  </w:num>
  <w:num w:numId="9" w16cid:durableId="1252737360">
    <w:abstractNumId w:val="12"/>
  </w:num>
  <w:num w:numId="10" w16cid:durableId="1866287307">
    <w:abstractNumId w:val="6"/>
  </w:num>
  <w:num w:numId="11" w16cid:durableId="7028841">
    <w:abstractNumId w:val="8"/>
  </w:num>
  <w:num w:numId="12" w16cid:durableId="941381597">
    <w:abstractNumId w:val="4"/>
  </w:num>
  <w:num w:numId="13" w16cid:durableId="16909848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41C"/>
    <w:rsid w:val="0043541C"/>
    <w:rsid w:val="00831CF7"/>
    <w:rsid w:val="00AF4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C3DCB"/>
  <w15:docId w15:val="{7B3FDDC3-A05D-445C-95A4-E615F2C8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18"/>
        <w:szCs w:val="18"/>
        <w:lang w:val="en-GB" w:eastAsia="en-GB"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200"/>
      <w:outlineLvl w:val="0"/>
    </w:pPr>
    <w:rPr>
      <w:b/>
      <w:bCs/>
    </w:rPr>
  </w:style>
  <w:style w:type="paragraph" w:styleId="Heading2">
    <w:name w:val="heading 2"/>
    <w:basedOn w:val="Normal"/>
    <w:next w:val="Normal"/>
    <w:link w:val="Heading2Char"/>
    <w:uiPriority w:val="9"/>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400" w:line="360" w:lineRule="auto"/>
      <w:ind w:left="-86"/>
    </w:pPr>
    <w:rPr>
      <w:color w:val="595959"/>
      <w:sz w:val="96"/>
      <w:szCs w:val="96"/>
    </w:rPr>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4F81BD" w:themeColor="accent1"/>
      <w:spacing w:val="0"/>
    </w:rPr>
  </w:style>
  <w:style w:type="character" w:customStyle="1" w:styleId="Heading1Char">
    <w:name w:val="Heading 1 Char"/>
    <w:basedOn w:val="DefaultParagraphFont"/>
    <w:link w:val="Heading1"/>
    <w:uiPriority w:val="2"/>
    <w:rPr>
      <w:b/>
      <w:color w:val="000000" w:themeColor="text1"/>
      <w:sz w:val="18"/>
      <w:szCs w:val="18"/>
      <w:lang w:eastAsia="en-US"/>
    </w:rPr>
  </w:style>
  <w:style w:type="table" w:styleId="TableGrid">
    <w:name w:val="Table Grid"/>
    <w:basedOn w:val="TableNormal"/>
    <w:uiPriority w:val="1"/>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rPr>
      <w:color w:val="000000" w:themeColor="text1"/>
      <w:sz w:val="18"/>
      <w:szCs w:val="18"/>
      <w:lang w:eastAsia="en-US"/>
    </w:rPr>
  </w:style>
  <w:style w:type="character" w:customStyle="1" w:styleId="TitleChar">
    <w:name w:val="Title Char"/>
    <w:basedOn w:val="DefaultParagraphFont"/>
    <w:link w:val="Title"/>
    <w:uiPriority w:val="1"/>
    <w:rPr>
      <w:rFonts w:cstheme="majorBidi"/>
      <w:color w:val="595959" w:themeColor="text1" w:themeTint="A6"/>
      <w:spacing w:val="-10"/>
      <w:kern w:val="28"/>
      <w:sz w:val="96"/>
      <w:szCs w:val="56"/>
      <w:lang w:eastAsia="en-US"/>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rPr>
      <w:color w:val="000000" w:themeColor="text1"/>
      <w:sz w:val="18"/>
      <w:szCs w:val="18"/>
      <w:lang w:eastAsia="en-US"/>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semiHidden/>
    <w:unhideWhenUsed/>
    <w:qFormat/>
    <w:rsid w:val="00795131"/>
    <w:pPr>
      <w:keepNext/>
      <w:keepLines/>
      <w:outlineLvl w:val="9"/>
    </w:pPr>
    <w:rPr>
      <w:rFonts w:asciiTheme="majorHAnsi" w:eastAsiaTheme="majorEastAsia" w:hAnsiTheme="majorHAnsi" w:cstheme="majorBidi"/>
      <w:szCs w:val="32"/>
    </w:rPr>
  </w:style>
  <w:style w:type="paragraph" w:styleId="Quote">
    <w:name w:val="Quote"/>
    <w:basedOn w:val="Normal"/>
    <w:next w:val="Normal"/>
    <w:link w:val="QuoteChar"/>
    <w:uiPriority w:val="29"/>
    <w:semiHidden/>
    <w:unhideWhenUsed/>
    <w:qFormat/>
    <w:rsid w:val="006D69F0"/>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6D69F0"/>
    <w:rPr>
      <w:i/>
      <w:iCs/>
      <w:color w:val="404040" w:themeColor="text1" w:themeTint="BF"/>
    </w:rPr>
  </w:style>
  <w:style w:type="paragraph" w:styleId="IntenseQuote">
    <w:name w:val="Intense Quote"/>
    <w:basedOn w:val="Normal"/>
    <w:next w:val="Normal"/>
    <w:link w:val="IntenseQuoteChar"/>
    <w:uiPriority w:val="30"/>
    <w:semiHidden/>
    <w:unhideWhenUsed/>
    <w:qFormat/>
    <w:rsid w:val="006D69F0"/>
    <w:pPr>
      <w:pBdr>
        <w:top w:val="single" w:sz="4" w:space="10" w:color="4F81BD" w:themeColor="accent1"/>
        <w:bottom w:val="single" w:sz="4" w:space="10" w:color="4F81BD" w:themeColor="accent1"/>
      </w:pBdr>
      <w:spacing w:before="360" w:after="360"/>
      <w:jc w:val="center"/>
    </w:pPr>
    <w:rPr>
      <w:i/>
      <w:iCs/>
      <w:color w:val="4F81BD" w:themeColor="accent1"/>
    </w:rPr>
  </w:style>
  <w:style w:type="character" w:customStyle="1" w:styleId="IntenseQuoteChar">
    <w:name w:val="Intense Quote Char"/>
    <w:basedOn w:val="DefaultParagraphFont"/>
    <w:link w:val="IntenseQuote"/>
    <w:uiPriority w:val="30"/>
    <w:semiHidden/>
    <w:rsid w:val="006D69F0"/>
    <w:rPr>
      <w:i/>
      <w:iCs/>
      <w:color w:val="4F81BD" w:themeColor="accent1"/>
    </w:rPr>
  </w:style>
  <w:style w:type="paragraph" w:styleId="ListParagraph">
    <w:name w:val="List Paragraph"/>
    <w:basedOn w:val="Normal"/>
    <w:uiPriority w:val="34"/>
    <w:unhideWhenUsed/>
    <w:qFormat/>
    <w:rsid w:val="00594FBC"/>
    <w:pPr>
      <w:ind w:left="720"/>
      <w:contextualSpacing/>
    </w:pPr>
  </w:style>
  <w:style w:type="character" w:customStyle="1" w:styleId="Heading2Char">
    <w:name w:val="Heading 2 Char"/>
    <w:basedOn w:val="DefaultParagraphFont"/>
    <w:link w:val="Heading2"/>
    <w:uiPriority w:val="9"/>
    <w:rsid w:val="00EC061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C0613"/>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EC0613"/>
    <w:rPr>
      <w:sz w:val="16"/>
      <w:szCs w:val="16"/>
    </w:rPr>
  </w:style>
  <w:style w:type="character" w:styleId="Hyperlink">
    <w:name w:val="Hyperlink"/>
    <w:basedOn w:val="DefaultParagraphFont"/>
    <w:uiPriority w:val="99"/>
    <w:unhideWhenUsed/>
    <w:rsid w:val="00DF7234"/>
    <w:rPr>
      <w:color w:val="0000FF" w:themeColor="hyperlink"/>
      <w:u w:val="single"/>
    </w:rPr>
  </w:style>
  <w:style w:type="paragraph" w:styleId="TOC1">
    <w:name w:val="toc 1"/>
    <w:basedOn w:val="Normal"/>
    <w:next w:val="Normal"/>
    <w:autoRedefine/>
    <w:uiPriority w:val="39"/>
    <w:unhideWhenUsed/>
    <w:rsid w:val="00E60557"/>
    <w:pPr>
      <w:spacing w:after="100"/>
    </w:pPr>
  </w:style>
  <w:style w:type="paragraph" w:customStyle="1" w:styleId="MentorText">
    <w:name w:val="Mentor_Text"/>
    <w:basedOn w:val="Normal"/>
    <w:rsid w:val="009958F7"/>
    <w:pPr>
      <w:keepLines/>
      <w:tabs>
        <w:tab w:val="left" w:pos="0"/>
      </w:tabs>
      <w:spacing w:before="120" w:after="0" w:line="240" w:lineRule="auto"/>
      <w:jc w:val="both"/>
    </w:pPr>
    <w:rPr>
      <w:rFonts w:ascii="Arial" w:eastAsia="Times New Roman" w:hAnsi="Arial" w:cs="Times New Roman"/>
      <w:sz w:val="22"/>
      <w:szCs w:val="22"/>
    </w:rPr>
  </w:style>
  <w:style w:type="paragraph" w:customStyle="1" w:styleId="MentorHeading3">
    <w:name w:val="Mentor_Heading_3"/>
    <w:basedOn w:val="Normal"/>
    <w:next w:val="MentorText"/>
    <w:autoRedefine/>
    <w:rsid w:val="009958F7"/>
    <w:pPr>
      <w:keepNext/>
      <w:tabs>
        <w:tab w:val="left" w:pos="0"/>
      </w:tabs>
      <w:spacing w:before="240" w:line="240" w:lineRule="auto"/>
    </w:pPr>
    <w:rPr>
      <w:rFonts w:eastAsia="Times New Roman" w:cstheme="minorHAnsi"/>
      <w:b/>
      <w:sz w:val="24"/>
      <w:szCs w:val="24"/>
    </w:rPr>
  </w:style>
  <w:style w:type="paragraph" w:customStyle="1" w:styleId="MentorHeading4">
    <w:name w:val="Mentor_Heading_4"/>
    <w:basedOn w:val="Normal"/>
    <w:next w:val="MentorText"/>
    <w:autoRedefine/>
    <w:rsid w:val="009958F7"/>
    <w:pPr>
      <w:keepNext/>
      <w:tabs>
        <w:tab w:val="left" w:pos="0"/>
      </w:tabs>
      <w:spacing w:before="240" w:line="240" w:lineRule="auto"/>
    </w:pPr>
    <w:rPr>
      <w:rFonts w:eastAsia="Times New Roman" w:cstheme="minorHAnsi"/>
      <w:b/>
      <w:bCs/>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CellMar>
        <w:left w:w="0" w:type="dxa"/>
        <w:right w:w="0" w:type="dxa"/>
      </w:tblCellMar>
    </w:tblPr>
  </w:style>
  <w:style w:type="table" w:customStyle="1" w:styleId="ab">
    <w:basedOn w:val="TableNormal"/>
    <w:pPr>
      <w:spacing w:after="0" w:line="240" w:lineRule="auto"/>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calculate-your-holiday-entitlemen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cas.org.uk/discrimination-and-bullyi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emo Simpl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XxHz79LQbEeI+OApyY8x8wjQ7w==">CgMxLjAyDmgubjExeXJna3g0ZzM3Mg5oLm44bmZzcW9yZjc5bDIOaC5iMzN6Z2o0NTNreWgyDmguOXhiMjZjNTJqOXV2Mg5oLmZieDdkeW1yZzM4cDIOaC5wYWViZDJubmx5a2IyDmguODN1aWZ6eTM1ZjNyMg5oLmdlcWJ0MmdpajEybzIOaC54OWNoa2pwd2dqYzgyDmguc2h2dXUxeGI5bzBqMg5oLmlibnh2a3d5dGxocDIOaC5kOHNxbGRzZmF5dTMyCGguZ2pkZ3hzMg5oLmczNzZpZHM5eDhtNDIOaC5yd2Nsc2ttdmlydjUyDmguYzZhc3ltamhuc2pqOAByITFVUS1QOTR1clI2X0trLUZaYlpqbVFUcWFFdlVJa2V3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8619</Words>
  <Characters>49134</Characters>
  <Application>Microsoft Office Word</Application>
  <DocSecurity>0</DocSecurity>
  <Lines>409</Lines>
  <Paragraphs>115</Paragraphs>
  <ScaleCrop>false</ScaleCrop>
  <Company/>
  <LinksUpToDate>false</LinksUpToDate>
  <CharactersWithSpaces>57638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Schneider</dc:creator>
  <cp:lastModifiedBy>Justine Schneider</cp:lastModifiedBy>
  <cp:revision>2</cp:revision>
  <dcterms:created xsi:type="dcterms:W3CDTF">2026-01-20T14:37:00Z</dcterms:created>
  <dcterms:modified xsi:type="dcterms:W3CDTF">2026-01-20T14:37:00Z</dcterms:modified>
</cp:coreProperties>
</file>